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276" w:lineRule="auto"/>
        <w:rPr>
          <w:rFonts w:asciiTheme="minorEastAsia" w:hAnsiTheme="minorEastAsia" w:eastAsiaTheme="minorEastAsia"/>
        </w:rPr>
      </w:pPr>
    </w:p>
    <w:p>
      <w:pPr>
        <w:pStyle w:val="4"/>
        <w:spacing w:line="276" w:lineRule="auto"/>
        <w:rPr>
          <w:rFonts w:asciiTheme="minorEastAsia" w:hAnsiTheme="minorEastAsia" w:eastAsiaTheme="minorEastAsia"/>
        </w:rPr>
      </w:pPr>
    </w:p>
    <w:p>
      <w:pPr>
        <w:pStyle w:val="4"/>
        <w:spacing w:line="276" w:lineRule="auto"/>
        <w:rPr>
          <w:rFonts w:asciiTheme="minorEastAsia" w:hAnsiTheme="minorEastAsia" w:eastAsiaTheme="minorEastAsia"/>
        </w:rPr>
      </w:pPr>
    </w:p>
    <w:p>
      <w:pPr>
        <w:pStyle w:val="4"/>
        <w:spacing w:line="276" w:lineRule="auto"/>
        <w:rPr>
          <w:rFonts w:asciiTheme="minorEastAsia" w:hAnsiTheme="minorEastAsia" w:eastAsiaTheme="minorEastAsia"/>
        </w:rPr>
      </w:pP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bCs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sz w:val="44"/>
          <w:szCs w:val="44"/>
        </w:rPr>
        <w:t>2024年柳州市第二十八届青年</w:t>
      </w: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bCs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sz w:val="44"/>
          <w:szCs w:val="44"/>
        </w:rPr>
        <w:t>状元技术大赛</w:t>
      </w:r>
    </w:p>
    <w:p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3" w:line="660" w:lineRule="exact"/>
        <w:jc w:val="center"/>
        <w:textAlignment w:val="baseline"/>
        <w:rPr>
          <w:rFonts w:cs="宋体" w:asciiTheme="minorEastAsia" w:hAnsiTheme="minorEastAsia" w:eastAsiaTheme="minorEastAsia"/>
          <w:spacing w:val="7"/>
          <w:position w:val="2"/>
          <w:sz w:val="43"/>
          <w:szCs w:val="43"/>
          <w:lang w:eastAsia="zh-CN"/>
          <w14:textOutline w14:w="6350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3" w:line="660" w:lineRule="exact"/>
        <w:jc w:val="center"/>
        <w:textAlignment w:val="baseline"/>
        <w:rPr>
          <w:rFonts w:cs="宋体" w:asciiTheme="minorEastAsia" w:hAnsiTheme="minorEastAsia" w:eastAsiaTheme="minorEastAsia"/>
          <w:spacing w:val="7"/>
          <w:position w:val="2"/>
          <w:sz w:val="43"/>
          <w:szCs w:val="43"/>
          <w:lang w:eastAsia="zh-CN"/>
          <w14:textOutline w14:w="6350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widowControl w:val="0"/>
        <w:kinsoku/>
        <w:autoSpaceDE/>
        <w:autoSpaceDN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snapToGrid/>
          <w:color w:val="000000"/>
          <w:kern w:val="2"/>
          <w:sz w:val="32"/>
          <w:szCs w:val="32"/>
          <w:lang w:eastAsia="zh-CN"/>
        </w:rPr>
      </w:pPr>
      <w:bookmarkStart w:id="16" w:name="_GoBack"/>
      <w:bookmarkEnd w:id="16"/>
      <w:r>
        <w:rPr>
          <w:rFonts w:hint="eastAsia" w:ascii="方正小标宋简体" w:hAnsi="方正小标宋简体" w:eastAsia="方正小标宋简体" w:cs="方正小标宋简体"/>
          <w:bCs/>
          <w:snapToGrid/>
          <w:color w:val="000000"/>
          <w:kern w:val="2"/>
          <w:sz w:val="32"/>
          <w:szCs w:val="32"/>
          <w:lang w:eastAsia="zh-CN"/>
        </w:rPr>
        <w:t>技术工作文件</w:t>
      </w:r>
    </w:p>
    <w:p>
      <w:pPr>
        <w:widowControl w:val="0"/>
        <w:kinsoku/>
        <w:autoSpaceDE/>
        <w:autoSpaceDN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snapToGrid/>
          <w:color w:val="000000"/>
          <w:kern w:val="2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snapToGrid/>
          <w:color w:val="000000"/>
          <w:kern w:val="2"/>
          <w:sz w:val="32"/>
          <w:szCs w:val="32"/>
          <w:lang w:eastAsia="zh-CN"/>
        </w:rPr>
        <w:t>（钳工）赛项</w:t>
      </w:r>
    </w:p>
    <w:p>
      <w:pPr>
        <w:pStyle w:val="4"/>
        <w:spacing w:line="276" w:lineRule="auto"/>
        <w:rPr>
          <w:rFonts w:asciiTheme="minorEastAsia" w:hAnsiTheme="minorEastAsia" w:eastAsiaTheme="minorEastAsia"/>
          <w:lang w:eastAsia="zh-CN"/>
        </w:rPr>
      </w:pPr>
    </w:p>
    <w:p>
      <w:pPr>
        <w:pStyle w:val="4"/>
        <w:spacing w:line="276" w:lineRule="auto"/>
        <w:rPr>
          <w:rFonts w:asciiTheme="minorEastAsia" w:hAnsiTheme="minorEastAsia" w:eastAsiaTheme="minorEastAsia"/>
          <w:lang w:eastAsia="zh-CN"/>
        </w:rPr>
      </w:pPr>
    </w:p>
    <w:p>
      <w:pPr>
        <w:pStyle w:val="4"/>
        <w:spacing w:line="276" w:lineRule="auto"/>
        <w:rPr>
          <w:rFonts w:asciiTheme="minorEastAsia" w:hAnsiTheme="minorEastAsia" w:eastAsiaTheme="minorEastAsia"/>
          <w:lang w:eastAsia="zh-CN"/>
        </w:rPr>
      </w:pPr>
    </w:p>
    <w:p>
      <w:pPr>
        <w:pStyle w:val="4"/>
        <w:spacing w:line="276" w:lineRule="auto"/>
        <w:rPr>
          <w:rFonts w:asciiTheme="minorEastAsia" w:hAnsiTheme="minorEastAsia" w:eastAsiaTheme="minorEastAsia"/>
          <w:lang w:eastAsia="zh-CN"/>
        </w:rPr>
      </w:pPr>
    </w:p>
    <w:p>
      <w:pPr>
        <w:pStyle w:val="4"/>
        <w:spacing w:line="276" w:lineRule="auto"/>
        <w:rPr>
          <w:rFonts w:asciiTheme="minorEastAsia" w:hAnsiTheme="minorEastAsia" w:eastAsiaTheme="minorEastAsia"/>
          <w:lang w:eastAsia="zh-CN"/>
        </w:rPr>
      </w:pPr>
    </w:p>
    <w:p>
      <w:pPr>
        <w:pStyle w:val="4"/>
        <w:spacing w:line="276" w:lineRule="auto"/>
        <w:rPr>
          <w:rFonts w:asciiTheme="minorEastAsia" w:hAnsiTheme="minorEastAsia" w:eastAsiaTheme="minorEastAsia"/>
          <w:lang w:eastAsia="zh-CN"/>
        </w:rPr>
      </w:pPr>
    </w:p>
    <w:p>
      <w:pPr>
        <w:pStyle w:val="4"/>
        <w:spacing w:line="276" w:lineRule="auto"/>
        <w:rPr>
          <w:rFonts w:asciiTheme="minorEastAsia" w:hAnsiTheme="minorEastAsia" w:eastAsiaTheme="minorEastAsia"/>
          <w:lang w:eastAsia="zh-CN"/>
        </w:rPr>
      </w:pPr>
    </w:p>
    <w:p>
      <w:pPr>
        <w:pStyle w:val="4"/>
        <w:spacing w:line="276" w:lineRule="auto"/>
        <w:rPr>
          <w:rFonts w:asciiTheme="minorEastAsia" w:hAnsiTheme="minorEastAsia" w:eastAsiaTheme="minorEastAsia"/>
          <w:lang w:eastAsia="zh-CN"/>
        </w:rPr>
      </w:pPr>
    </w:p>
    <w:p>
      <w:pPr>
        <w:pStyle w:val="4"/>
        <w:spacing w:line="276" w:lineRule="auto"/>
        <w:rPr>
          <w:rFonts w:asciiTheme="minorEastAsia" w:hAnsiTheme="minorEastAsia" w:eastAsiaTheme="minorEastAsia"/>
          <w:lang w:eastAsia="zh-CN"/>
        </w:rPr>
      </w:pPr>
    </w:p>
    <w:p>
      <w:pPr>
        <w:pStyle w:val="4"/>
        <w:spacing w:line="276" w:lineRule="auto"/>
        <w:rPr>
          <w:rFonts w:asciiTheme="minorEastAsia" w:hAnsiTheme="minorEastAsia" w:eastAsiaTheme="minorEastAsia"/>
          <w:lang w:eastAsia="zh-CN"/>
        </w:rPr>
      </w:pPr>
    </w:p>
    <w:p>
      <w:pPr>
        <w:pStyle w:val="4"/>
        <w:spacing w:line="276" w:lineRule="auto"/>
        <w:rPr>
          <w:rFonts w:asciiTheme="minorEastAsia" w:hAnsiTheme="minorEastAsia" w:eastAsiaTheme="minorEastAsia"/>
          <w:lang w:eastAsia="zh-CN"/>
        </w:rPr>
      </w:pPr>
    </w:p>
    <w:p>
      <w:pPr>
        <w:ind w:firstLine="0"/>
        <w:jc w:val="center"/>
        <w:rPr>
          <w:rFonts w:ascii="Times New Roman" w:hAnsi="Times New Roman" w:eastAsia="仿宋_GB2312" w:cs="Times New Roman"/>
          <w:color w:val="auto"/>
          <w:spacing w:val="0"/>
          <w:sz w:val="28"/>
          <w:szCs w:val="20"/>
        </w:rPr>
      </w:pPr>
      <w:r>
        <w:rPr>
          <w:rFonts w:hint="eastAsia" w:ascii="Times New Roman" w:hAnsi="Times New Roman" w:eastAsia="仿宋_GB2312" w:cs="Times New Roman"/>
          <w:color w:val="auto"/>
          <w:spacing w:val="0"/>
          <w:sz w:val="28"/>
          <w:szCs w:val="20"/>
        </w:rPr>
        <w:t>2024年</w:t>
      </w:r>
      <w:r>
        <w:rPr>
          <w:rFonts w:hint="eastAsia" w:ascii="Times New Roman" w:hAnsi="Times New Roman" w:eastAsia="仿宋_GB2312" w:cs="Times New Roman"/>
          <w:color w:val="auto"/>
          <w:spacing w:val="0"/>
          <w:sz w:val="28"/>
          <w:szCs w:val="20"/>
          <w:lang w:eastAsia="zh-CN"/>
        </w:rPr>
        <w:t>柳州市</w:t>
      </w:r>
      <w:r>
        <w:rPr>
          <w:rFonts w:hint="eastAsia" w:ascii="Times New Roman" w:hAnsi="Times New Roman" w:eastAsia="仿宋_GB2312" w:cs="Times New Roman"/>
          <w:color w:val="auto"/>
          <w:spacing w:val="0"/>
          <w:sz w:val="28"/>
          <w:szCs w:val="20"/>
        </w:rPr>
        <w:t>第</w:t>
      </w:r>
      <w:r>
        <w:rPr>
          <w:rFonts w:hint="eastAsia" w:ascii="Times New Roman" w:hAnsi="Times New Roman" w:eastAsia="仿宋_GB2312" w:cs="Times New Roman"/>
          <w:color w:val="auto"/>
          <w:spacing w:val="0"/>
          <w:sz w:val="28"/>
          <w:szCs w:val="20"/>
          <w:lang w:eastAsia="zh-CN"/>
        </w:rPr>
        <w:t>二十八</w:t>
      </w:r>
      <w:r>
        <w:rPr>
          <w:rFonts w:hint="eastAsia" w:ascii="Times New Roman" w:hAnsi="Times New Roman" w:eastAsia="仿宋_GB2312" w:cs="Times New Roman"/>
          <w:color w:val="auto"/>
          <w:spacing w:val="0"/>
          <w:sz w:val="28"/>
          <w:szCs w:val="20"/>
        </w:rPr>
        <w:t>届青年状元技术大赛组委会</w:t>
      </w:r>
    </w:p>
    <w:p>
      <w:pPr>
        <w:pStyle w:val="4"/>
        <w:spacing w:line="276" w:lineRule="auto"/>
        <w:ind w:firstLine="4200" w:firstLineChars="1500"/>
        <w:rPr>
          <w:rFonts w:asciiTheme="minorEastAsia" w:hAnsiTheme="minorEastAsia" w:eastAsiaTheme="minorEastAsia"/>
          <w:lang w:eastAsia="zh-CN"/>
        </w:rPr>
      </w:pPr>
      <w:r>
        <w:rPr>
          <w:rFonts w:hint="eastAsia" w:ascii="Times New Roman" w:hAnsi="Times New Roman" w:eastAsia="仿宋_GB2312" w:cs="Times New Roman"/>
          <w:color w:val="auto"/>
          <w:spacing w:val="0"/>
          <w:sz w:val="28"/>
          <w:szCs w:val="20"/>
        </w:rPr>
        <w:t>2024年</w:t>
      </w:r>
      <w:r>
        <w:rPr>
          <w:rFonts w:hint="eastAsia" w:ascii="Times New Roman" w:hAnsi="Times New Roman" w:eastAsia="仿宋_GB2312" w:cs="Times New Roman"/>
          <w:color w:val="auto"/>
          <w:spacing w:val="0"/>
          <w:sz w:val="28"/>
          <w:szCs w:val="20"/>
          <w:lang w:val="en-US" w:eastAsia="zh-CN"/>
        </w:rPr>
        <w:t>7</w:t>
      </w:r>
      <w:r>
        <w:rPr>
          <w:rFonts w:hint="eastAsia" w:ascii="Times New Roman" w:hAnsi="Times New Roman" w:eastAsia="仿宋_GB2312" w:cs="Times New Roman"/>
          <w:color w:val="auto"/>
          <w:spacing w:val="0"/>
          <w:sz w:val="28"/>
          <w:szCs w:val="20"/>
        </w:rPr>
        <w:t>月</w:t>
      </w:r>
    </w:p>
    <w:p>
      <w:pPr>
        <w:pStyle w:val="4"/>
        <w:spacing w:line="276" w:lineRule="auto"/>
        <w:rPr>
          <w:rFonts w:asciiTheme="minorEastAsia" w:hAnsiTheme="minorEastAsia" w:eastAsiaTheme="minorEastAsia"/>
          <w:lang w:eastAsia="zh-CN"/>
        </w:rPr>
      </w:pPr>
    </w:p>
    <w:p>
      <w:pPr>
        <w:pStyle w:val="4"/>
        <w:spacing w:line="276" w:lineRule="auto"/>
        <w:rPr>
          <w:rFonts w:asciiTheme="minorEastAsia" w:hAnsiTheme="minorEastAsia" w:eastAsiaTheme="minorEastAsia"/>
          <w:lang w:eastAsia="zh-CN"/>
        </w:rPr>
      </w:pPr>
    </w:p>
    <w:p>
      <w:pPr>
        <w:pStyle w:val="4"/>
        <w:spacing w:line="276" w:lineRule="auto"/>
        <w:rPr>
          <w:rFonts w:asciiTheme="minorEastAsia" w:hAnsiTheme="minorEastAsia" w:eastAsiaTheme="minorEastAsia"/>
          <w:lang w:eastAsia="zh-CN"/>
        </w:rPr>
      </w:pPr>
    </w:p>
    <w:p>
      <w:pPr>
        <w:pStyle w:val="4"/>
        <w:spacing w:line="276" w:lineRule="auto"/>
        <w:rPr>
          <w:rFonts w:asciiTheme="minorEastAsia" w:hAnsiTheme="minorEastAsia" w:eastAsiaTheme="minorEastAsia"/>
          <w:lang w:eastAsia="zh-CN"/>
        </w:rPr>
      </w:pPr>
    </w:p>
    <w:p>
      <w:pPr>
        <w:pStyle w:val="4"/>
        <w:spacing w:line="276" w:lineRule="auto"/>
        <w:rPr>
          <w:rFonts w:asciiTheme="minorEastAsia" w:hAnsiTheme="minorEastAsia" w:eastAsiaTheme="minorEastAsia"/>
          <w:lang w:eastAsia="zh-CN"/>
        </w:rPr>
      </w:pPr>
    </w:p>
    <w:p>
      <w:pPr>
        <w:pStyle w:val="4"/>
        <w:spacing w:line="276" w:lineRule="auto"/>
        <w:rPr>
          <w:rFonts w:asciiTheme="minorEastAsia" w:hAnsiTheme="minorEastAsia" w:eastAsiaTheme="minorEastAsia"/>
          <w:lang w:eastAsia="zh-CN"/>
        </w:rPr>
      </w:pPr>
    </w:p>
    <w:p>
      <w:pPr>
        <w:pStyle w:val="4"/>
        <w:spacing w:line="276" w:lineRule="auto"/>
        <w:rPr>
          <w:rFonts w:asciiTheme="minorEastAsia" w:hAnsiTheme="minorEastAsia" w:eastAsiaTheme="minorEastAsia"/>
          <w:lang w:eastAsia="zh-CN"/>
        </w:rPr>
      </w:pPr>
    </w:p>
    <w:p>
      <w:pPr>
        <w:pStyle w:val="4"/>
        <w:spacing w:line="276" w:lineRule="auto"/>
        <w:rPr>
          <w:rFonts w:asciiTheme="minorEastAsia" w:hAnsiTheme="minorEastAsia" w:eastAsiaTheme="minorEastAsia"/>
          <w:lang w:eastAsia="zh-CN"/>
        </w:rPr>
      </w:pPr>
    </w:p>
    <w:p>
      <w:pPr>
        <w:pStyle w:val="4"/>
        <w:spacing w:line="276" w:lineRule="auto"/>
        <w:rPr>
          <w:rFonts w:asciiTheme="minorEastAsia" w:hAnsiTheme="minorEastAsia" w:eastAsiaTheme="minorEastAsia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3" w:line="660" w:lineRule="exact"/>
        <w:jc w:val="both"/>
        <w:textAlignment w:val="baseline"/>
        <w:rPr>
          <w:rFonts w:hint="default" w:cs="宋体" w:asciiTheme="minorEastAsia" w:hAnsiTheme="minorEastAsia" w:eastAsiaTheme="minorEastAsia"/>
          <w:snapToGrid w:val="0"/>
          <w:color w:val="000000"/>
          <w:spacing w:val="9"/>
          <w:position w:val="29"/>
          <w:sz w:val="31"/>
          <w:szCs w:val="31"/>
          <w:lang w:val="en-US" w:eastAsia="zh-CN" w:bidi="ar-SA"/>
        </w:rPr>
      </w:pPr>
    </w:p>
    <w:p>
      <w:pPr>
        <w:spacing w:line="276" w:lineRule="auto"/>
        <w:rPr>
          <w:rFonts w:cs="仿宋" w:asciiTheme="minorEastAsia" w:hAnsiTheme="minorEastAsia" w:eastAsiaTheme="minorEastAsia"/>
          <w:sz w:val="31"/>
          <w:szCs w:val="31"/>
          <w:lang w:eastAsia="zh-CN"/>
        </w:rPr>
        <w:sectPr>
          <w:type w:val="continuous"/>
          <w:pgSz w:w="11905" w:h="16840"/>
          <w:pgMar w:top="1440" w:right="1080" w:bottom="1440" w:left="1080" w:header="0" w:footer="0" w:gutter="0"/>
          <w:cols w:space="720" w:num="1"/>
          <w:docGrid w:linePitch="286" w:charSpace="0"/>
        </w:sectPr>
      </w:pPr>
    </w:p>
    <w:p>
      <w:pPr>
        <w:spacing w:before="62"/>
        <w:ind w:left="37"/>
        <w:jc w:val="center"/>
        <w:rPr>
          <w:rFonts w:hint="eastAsia" w:cs="仿宋" w:asciiTheme="minorEastAsia" w:hAnsiTheme="minorEastAsia" w:eastAsiaTheme="minorEastAsia"/>
          <w:b/>
          <w:bCs/>
          <w:spacing w:val="-4"/>
          <w:sz w:val="36"/>
          <w:szCs w:val="36"/>
          <w:lang w:eastAsia="zh-CN"/>
        </w:rPr>
      </w:pPr>
      <w:bookmarkStart w:id="0" w:name="bookmark1"/>
      <w:bookmarkEnd w:id="0"/>
    </w:p>
    <w:p>
      <w:pPr>
        <w:spacing w:before="62"/>
        <w:ind w:left="37"/>
        <w:jc w:val="center"/>
        <w:rPr>
          <w:rFonts w:hint="eastAsia" w:cs="仿宋" w:asciiTheme="minorEastAsia" w:hAnsiTheme="minorEastAsia" w:eastAsiaTheme="minorEastAsia"/>
          <w:b/>
          <w:bCs/>
          <w:spacing w:val="-4"/>
          <w:sz w:val="36"/>
          <w:szCs w:val="36"/>
          <w:lang w:eastAsia="zh-CN"/>
        </w:rPr>
      </w:pPr>
    </w:p>
    <w:p>
      <w:pPr>
        <w:spacing w:before="62"/>
        <w:ind w:left="37"/>
        <w:jc w:val="center"/>
        <w:rPr>
          <w:rFonts w:cs="仿宋" w:asciiTheme="minorEastAsia" w:hAnsiTheme="minorEastAsia" w:eastAsiaTheme="minorEastAsia"/>
          <w:b/>
          <w:bCs/>
          <w:spacing w:val="-4"/>
          <w:sz w:val="36"/>
          <w:szCs w:val="36"/>
          <w:lang w:eastAsia="zh-CN"/>
        </w:rPr>
      </w:pPr>
      <w:r>
        <w:rPr>
          <w:rFonts w:hint="eastAsia" w:cs="仿宋" w:asciiTheme="minorEastAsia" w:hAnsiTheme="minorEastAsia" w:eastAsiaTheme="minorEastAsia"/>
          <w:b/>
          <w:bCs/>
          <w:spacing w:val="-4"/>
          <w:sz w:val="36"/>
          <w:szCs w:val="36"/>
          <w:lang w:eastAsia="zh-CN"/>
        </w:rPr>
        <w:t xml:space="preserve">目 </w:t>
      </w:r>
      <w:r>
        <w:rPr>
          <w:rFonts w:cs="仿宋" w:asciiTheme="minorEastAsia" w:hAnsiTheme="minorEastAsia" w:eastAsiaTheme="minorEastAsia"/>
          <w:b/>
          <w:bCs/>
          <w:spacing w:val="-4"/>
          <w:sz w:val="36"/>
          <w:szCs w:val="36"/>
          <w:lang w:eastAsia="zh-CN"/>
        </w:rPr>
        <w:t xml:space="preserve">  </w:t>
      </w:r>
      <w:r>
        <w:rPr>
          <w:rFonts w:hint="eastAsia" w:cs="仿宋" w:asciiTheme="minorEastAsia" w:hAnsiTheme="minorEastAsia" w:eastAsiaTheme="minorEastAsia"/>
          <w:b/>
          <w:bCs/>
          <w:spacing w:val="-4"/>
          <w:sz w:val="36"/>
          <w:szCs w:val="36"/>
          <w:lang w:eastAsia="zh-CN"/>
        </w:rPr>
        <w:t>录</w:t>
      </w:r>
    </w:p>
    <w:p>
      <w:pPr>
        <w:spacing w:before="62"/>
        <w:ind w:left="37"/>
        <w:jc w:val="left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一、技术描述</w:t>
      </w:r>
    </w:p>
    <w:p>
      <w:pPr>
        <w:tabs>
          <w:tab w:val="right" w:leader="dot" w:pos="8320"/>
        </w:tabs>
        <w:spacing w:before="60"/>
        <w:ind w:left="453"/>
        <w:jc w:val="left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（一）项目概要</w:t>
      </w:r>
      <w:r>
        <w:rPr>
          <w:rFonts w:cs="仿宋" w:asciiTheme="minorEastAsia" w:hAnsiTheme="minorEastAsia" w:eastAsiaTheme="minorEastAsia"/>
          <w:spacing w:val="-53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ab/>
      </w:r>
      <w:r>
        <w:rPr>
          <w:rFonts w:cs="仿宋" w:asciiTheme="minorEastAsia" w:hAnsiTheme="minorEastAsia" w:eastAsiaTheme="minorEastAsia"/>
          <w:spacing w:val="-53"/>
          <w:sz w:val="28"/>
          <w:szCs w:val="28"/>
          <w:lang w:eastAsia="zh-CN"/>
        </w:rPr>
        <w:t xml:space="preserve"> </w:t>
      </w:r>
      <w:r>
        <w:fldChar w:fldCharType="begin"/>
      </w:r>
      <w:r>
        <w:instrText xml:space="preserve"> HYPERLINK \l "bookmark2" </w:instrText>
      </w:r>
      <w:r>
        <w:fldChar w:fldCharType="separate"/>
      </w:r>
      <w:r>
        <w:rPr>
          <w:rFonts w:cs="仿宋" w:asciiTheme="minorEastAsia" w:hAnsiTheme="minorEastAsia" w:eastAsiaTheme="minorEastAsia"/>
          <w:spacing w:val="-31"/>
          <w:sz w:val="28"/>
          <w:szCs w:val="28"/>
          <w:lang w:eastAsia="zh-CN"/>
        </w:rPr>
        <w:t>1</w:t>
      </w:r>
      <w:r>
        <w:rPr>
          <w:rFonts w:cs="仿宋" w:asciiTheme="minorEastAsia" w:hAnsiTheme="minorEastAsia" w:eastAsiaTheme="minorEastAsia"/>
          <w:spacing w:val="-31"/>
          <w:sz w:val="28"/>
          <w:szCs w:val="28"/>
          <w:lang w:eastAsia="zh-CN"/>
        </w:rPr>
        <w:fldChar w:fldCharType="end"/>
      </w:r>
    </w:p>
    <w:p>
      <w:pPr>
        <w:tabs>
          <w:tab w:val="right" w:leader="dot" w:pos="8320"/>
        </w:tabs>
        <w:spacing w:before="63"/>
        <w:ind w:left="453"/>
        <w:jc w:val="left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13"/>
          <w:sz w:val="28"/>
          <w:szCs w:val="28"/>
          <w:lang w:eastAsia="zh-CN"/>
        </w:rPr>
        <w:t>（二） 基本知识与能力要求</w:t>
      </w:r>
      <w:r>
        <w:rPr>
          <w:rFonts w:cs="仿宋" w:asciiTheme="minorEastAsia" w:hAnsiTheme="minorEastAsia" w:eastAsiaTheme="minorEastAsia"/>
          <w:spacing w:val="-29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ab/>
      </w:r>
      <w:r>
        <w:rPr>
          <w:rFonts w:cs="仿宋" w:asciiTheme="minorEastAsia" w:hAnsiTheme="minorEastAsia" w:eastAsiaTheme="minorEastAsia"/>
          <w:spacing w:val="-53"/>
          <w:sz w:val="28"/>
          <w:szCs w:val="28"/>
          <w:lang w:eastAsia="zh-CN"/>
        </w:rPr>
        <w:t xml:space="preserve"> </w:t>
      </w:r>
      <w:r>
        <w:fldChar w:fldCharType="begin"/>
      </w:r>
      <w:r>
        <w:instrText xml:space="preserve"> HYPERLINK \l "bookmark3" </w:instrText>
      </w:r>
      <w:r>
        <w:fldChar w:fldCharType="separate"/>
      </w:r>
      <w:r>
        <w:rPr>
          <w:rFonts w:cs="仿宋" w:asciiTheme="minorEastAsia" w:hAnsiTheme="minorEastAsia" w:eastAsiaTheme="minorEastAsia"/>
          <w:spacing w:val="-31"/>
          <w:sz w:val="28"/>
          <w:szCs w:val="28"/>
          <w:lang w:eastAsia="zh-CN"/>
        </w:rPr>
        <w:t>1</w:t>
      </w:r>
      <w:r>
        <w:rPr>
          <w:rFonts w:cs="仿宋" w:asciiTheme="minorEastAsia" w:hAnsiTheme="minorEastAsia" w:eastAsiaTheme="minorEastAsia"/>
          <w:spacing w:val="-31"/>
          <w:sz w:val="28"/>
          <w:szCs w:val="28"/>
          <w:lang w:eastAsia="zh-CN"/>
        </w:rPr>
        <w:fldChar w:fldCharType="end"/>
      </w:r>
    </w:p>
    <w:p>
      <w:pPr>
        <w:spacing w:before="63"/>
        <w:ind w:left="41"/>
        <w:jc w:val="left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5"/>
          <w:sz w:val="28"/>
          <w:szCs w:val="28"/>
          <w:lang w:eastAsia="zh-CN"/>
        </w:rPr>
        <w:t>二、竞赛内容</w:t>
      </w:r>
    </w:p>
    <w:p>
      <w:pPr>
        <w:tabs>
          <w:tab w:val="right" w:leader="dot" w:pos="8320"/>
        </w:tabs>
        <w:spacing w:before="60"/>
        <w:ind w:left="453"/>
        <w:jc w:val="left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（一）试题标准</w:t>
      </w:r>
      <w:r>
        <w:rPr>
          <w:rFonts w:cs="仿宋" w:asciiTheme="minorEastAsia" w:hAnsiTheme="minorEastAsia" w:eastAsiaTheme="minorEastAsia"/>
          <w:spacing w:val="-53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ab/>
      </w:r>
      <w:r>
        <w:rPr>
          <w:rFonts w:cs="仿宋" w:asciiTheme="minorEastAsia" w:hAnsiTheme="minorEastAsia" w:eastAsiaTheme="minorEastAsia"/>
          <w:spacing w:val="-70"/>
          <w:sz w:val="28"/>
          <w:szCs w:val="28"/>
          <w:lang w:eastAsia="zh-CN"/>
        </w:rPr>
        <w:t xml:space="preserve"> </w:t>
      </w:r>
      <w:r>
        <w:fldChar w:fldCharType="begin"/>
      </w:r>
      <w:r>
        <w:instrText xml:space="preserve"> HYPERLINK \l "bookmark1" </w:instrText>
      </w:r>
      <w:r>
        <w:fldChar w:fldCharType="separate"/>
      </w:r>
      <w:r>
        <w:rPr>
          <w:rFonts w:cs="仿宋" w:asciiTheme="minorEastAsia" w:hAnsiTheme="minorEastAsia" w:eastAsiaTheme="minorEastAsia"/>
          <w:spacing w:val="-13"/>
          <w:sz w:val="28"/>
          <w:szCs w:val="28"/>
          <w:lang w:eastAsia="zh-CN"/>
        </w:rPr>
        <w:t>3</w:t>
      </w:r>
      <w:r>
        <w:rPr>
          <w:rFonts w:cs="仿宋" w:asciiTheme="minorEastAsia" w:hAnsiTheme="minorEastAsia" w:eastAsiaTheme="minorEastAsia"/>
          <w:spacing w:val="-13"/>
          <w:sz w:val="28"/>
          <w:szCs w:val="28"/>
          <w:lang w:eastAsia="zh-CN"/>
        </w:rPr>
        <w:fldChar w:fldCharType="end"/>
      </w:r>
    </w:p>
    <w:p>
      <w:pPr>
        <w:tabs>
          <w:tab w:val="right" w:leader="dot" w:pos="8320"/>
        </w:tabs>
        <w:spacing w:before="63"/>
        <w:ind w:left="453"/>
        <w:jc w:val="left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24"/>
          <w:sz w:val="28"/>
          <w:szCs w:val="28"/>
          <w:lang w:eastAsia="zh-CN"/>
        </w:rPr>
        <w:t>（二）</w:t>
      </w:r>
      <w:r>
        <w:rPr>
          <w:rFonts w:cs="仿宋" w:asciiTheme="minorEastAsia" w:hAnsiTheme="minorEastAsia" w:eastAsiaTheme="minorEastAsia"/>
          <w:spacing w:val="11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24"/>
          <w:sz w:val="28"/>
          <w:szCs w:val="28"/>
          <w:lang w:eastAsia="zh-CN"/>
        </w:rPr>
        <w:t>比赛时间</w:t>
      </w:r>
      <w:r>
        <w:rPr>
          <w:rFonts w:cs="仿宋" w:asciiTheme="minorEastAsia" w:hAnsiTheme="minorEastAsia" w:eastAsiaTheme="minorEastAsia"/>
          <w:spacing w:val="-57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ab/>
      </w:r>
      <w:r>
        <w:rPr>
          <w:rFonts w:cs="仿宋" w:asciiTheme="minorEastAsia" w:hAnsiTheme="minorEastAsia" w:eastAsiaTheme="minorEastAsia"/>
          <w:spacing w:val="-70"/>
          <w:sz w:val="28"/>
          <w:szCs w:val="28"/>
          <w:lang w:eastAsia="zh-CN"/>
        </w:rPr>
        <w:t xml:space="preserve"> </w:t>
      </w:r>
      <w:r>
        <w:fldChar w:fldCharType="begin"/>
      </w:r>
      <w:r>
        <w:instrText xml:space="preserve"> HYPERLINK \l "bookmark1" </w:instrText>
      </w:r>
      <w:r>
        <w:fldChar w:fldCharType="separate"/>
      </w:r>
      <w:r>
        <w:rPr>
          <w:rFonts w:cs="仿宋" w:asciiTheme="minorEastAsia" w:hAnsiTheme="minorEastAsia" w:eastAsiaTheme="minorEastAsia"/>
          <w:spacing w:val="-13"/>
          <w:sz w:val="28"/>
          <w:szCs w:val="28"/>
          <w:lang w:eastAsia="zh-CN"/>
        </w:rPr>
        <w:t>3</w:t>
      </w:r>
      <w:r>
        <w:rPr>
          <w:rFonts w:cs="仿宋" w:asciiTheme="minorEastAsia" w:hAnsiTheme="minorEastAsia" w:eastAsiaTheme="minorEastAsia"/>
          <w:spacing w:val="-13"/>
          <w:sz w:val="28"/>
          <w:szCs w:val="28"/>
          <w:lang w:eastAsia="zh-CN"/>
        </w:rPr>
        <w:fldChar w:fldCharType="end"/>
      </w:r>
    </w:p>
    <w:p>
      <w:pPr>
        <w:tabs>
          <w:tab w:val="right" w:leader="dot" w:pos="8320"/>
        </w:tabs>
        <w:spacing w:before="63"/>
        <w:ind w:left="453"/>
        <w:jc w:val="left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16"/>
          <w:sz w:val="28"/>
          <w:szCs w:val="28"/>
          <w:lang w:eastAsia="zh-CN"/>
        </w:rPr>
        <w:t xml:space="preserve">（三） </w:t>
      </w:r>
      <w:r>
        <w:rPr>
          <w:rFonts w:hint="eastAsia" w:cs="仿宋" w:asciiTheme="minorEastAsia" w:hAnsiTheme="minorEastAsia" w:eastAsiaTheme="minorEastAsia"/>
          <w:spacing w:val="-16"/>
          <w:sz w:val="28"/>
          <w:szCs w:val="28"/>
          <w:lang w:eastAsia="zh-CN"/>
        </w:rPr>
        <w:t>手工加工试题</w:t>
      </w:r>
      <w:r>
        <w:rPr>
          <w:rFonts w:cs="仿宋" w:asciiTheme="minorEastAsia" w:hAnsiTheme="minorEastAsia" w:eastAsiaTheme="minorEastAsia"/>
          <w:spacing w:val="-48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ab/>
      </w:r>
      <w:r>
        <w:rPr>
          <w:rFonts w:cs="仿宋" w:asciiTheme="minorEastAsia" w:hAnsiTheme="minorEastAsia" w:eastAsiaTheme="minorEastAsia"/>
          <w:spacing w:val="-68"/>
          <w:sz w:val="28"/>
          <w:szCs w:val="28"/>
          <w:lang w:eastAsia="zh-CN"/>
        </w:rPr>
        <w:t xml:space="preserve"> </w:t>
      </w:r>
      <w:r>
        <w:fldChar w:fldCharType="begin"/>
      </w:r>
      <w:r>
        <w:instrText xml:space="preserve"> HYPERLINK \l "bookmark4" </w:instrText>
      </w:r>
      <w:r>
        <w:fldChar w:fldCharType="separate"/>
      </w:r>
      <w:r>
        <w:rPr>
          <w:rFonts w:cs="仿宋" w:asciiTheme="minorEastAsia" w:hAnsiTheme="minorEastAsia" w:eastAsiaTheme="minorEastAsia"/>
          <w:spacing w:val="-16"/>
          <w:sz w:val="28"/>
          <w:szCs w:val="28"/>
          <w:lang w:eastAsia="zh-CN"/>
        </w:rPr>
        <w:t>4</w:t>
      </w:r>
      <w:r>
        <w:rPr>
          <w:rFonts w:cs="仿宋" w:asciiTheme="minorEastAsia" w:hAnsiTheme="minorEastAsia" w:eastAsiaTheme="minorEastAsia"/>
          <w:spacing w:val="-16"/>
          <w:sz w:val="28"/>
          <w:szCs w:val="28"/>
          <w:lang w:eastAsia="zh-CN"/>
        </w:rPr>
        <w:fldChar w:fldCharType="end"/>
      </w:r>
    </w:p>
    <w:p>
      <w:pPr>
        <w:tabs>
          <w:tab w:val="right" w:leader="dot" w:pos="8320"/>
        </w:tabs>
        <w:spacing w:before="60"/>
        <w:ind w:left="453"/>
        <w:jc w:val="left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14"/>
          <w:sz w:val="28"/>
          <w:szCs w:val="28"/>
          <w:lang w:eastAsia="zh-CN"/>
        </w:rPr>
        <w:t>（四） 机械装配竞赛内容</w:t>
      </w:r>
      <w:r>
        <w:rPr>
          <w:rFonts w:cs="仿宋" w:asciiTheme="minorEastAsia" w:hAnsiTheme="minorEastAsia" w:eastAsiaTheme="minorEastAsia"/>
          <w:spacing w:val="-33"/>
          <w:sz w:val="28"/>
          <w:szCs w:val="28"/>
          <w:lang w:eastAsia="zh-CN"/>
        </w:rPr>
        <w:t xml:space="preserve"> </w:t>
      </w:r>
      <w:bookmarkStart w:id="1" w:name="_Hlk150349629"/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ab/>
      </w:r>
      <w:bookmarkEnd w:id="1"/>
      <w:r>
        <w:rPr>
          <w:rFonts w:cs="仿宋" w:asciiTheme="minorEastAsia" w:hAnsiTheme="minorEastAsia" w:eastAsiaTheme="minorEastAsia"/>
          <w:spacing w:val="-68"/>
          <w:sz w:val="28"/>
          <w:szCs w:val="28"/>
          <w:lang w:eastAsia="zh-CN"/>
        </w:rPr>
        <w:t xml:space="preserve"> </w:t>
      </w:r>
      <w:r>
        <w:fldChar w:fldCharType="begin"/>
      </w:r>
      <w:r>
        <w:instrText xml:space="preserve"> HYPERLINK \l "bookmark5" </w:instrText>
      </w:r>
      <w:r>
        <w:fldChar w:fldCharType="separate"/>
      </w:r>
      <w:r>
        <w:rPr>
          <w:rFonts w:cs="仿宋" w:asciiTheme="minorEastAsia" w:hAnsiTheme="minorEastAsia" w:eastAsiaTheme="minorEastAsia"/>
          <w:spacing w:val="-16"/>
          <w:sz w:val="28"/>
          <w:szCs w:val="28"/>
          <w:lang w:eastAsia="zh-CN"/>
        </w:rPr>
        <w:t>7</w:t>
      </w:r>
      <w:r>
        <w:rPr>
          <w:rFonts w:cs="仿宋" w:asciiTheme="minorEastAsia" w:hAnsiTheme="minorEastAsia" w:eastAsiaTheme="minorEastAsia"/>
          <w:spacing w:val="-16"/>
          <w:sz w:val="28"/>
          <w:szCs w:val="28"/>
          <w:lang w:eastAsia="zh-CN"/>
        </w:rPr>
        <w:fldChar w:fldCharType="end"/>
      </w:r>
    </w:p>
    <w:p>
      <w:pPr>
        <w:tabs>
          <w:tab w:val="right" w:leader="dot" w:pos="8320"/>
        </w:tabs>
        <w:spacing w:before="60"/>
        <w:jc w:val="left"/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三、机械装配技术平台</w:t>
      </w:r>
      <w:r>
        <w:rPr>
          <w:rFonts w:hint="eastAsia" w:cs="仿宋" w:asciiTheme="minorEastAsia" w:hAnsiTheme="minorEastAsia" w:eastAsiaTheme="minorEastAsia"/>
          <w:spacing w:val="-3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ab/>
      </w:r>
      <w:r>
        <w:rPr>
          <w:rFonts w:cs="仿宋" w:asciiTheme="minorEastAsia" w:hAnsiTheme="minorEastAsia" w:eastAsiaTheme="minorEastAsia"/>
          <w:spacing w:val="-68"/>
          <w:sz w:val="28"/>
          <w:szCs w:val="28"/>
          <w:lang w:eastAsia="zh-CN"/>
        </w:rPr>
        <w:t xml:space="preserve"> </w:t>
      </w:r>
      <w:r>
        <w:rPr>
          <w:rFonts w:hint="eastAsia" w:eastAsiaTheme="minorEastAsia"/>
          <w:lang w:eastAsia="zh-CN"/>
        </w:rPr>
        <w:t>8</w:t>
      </w:r>
    </w:p>
    <w:p>
      <w:pPr>
        <w:spacing w:before="66"/>
        <w:ind w:left="40"/>
        <w:jc w:val="left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9"/>
          <w:sz w:val="28"/>
          <w:szCs w:val="28"/>
          <w:lang w:eastAsia="zh-CN"/>
        </w:rPr>
        <w:t>四、评分标准</w:t>
      </w:r>
    </w:p>
    <w:p>
      <w:pPr>
        <w:tabs>
          <w:tab w:val="right" w:leader="dot" w:pos="8320"/>
        </w:tabs>
        <w:spacing w:before="61"/>
        <w:ind w:left="453"/>
        <w:jc w:val="left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  <w:t>（一）评分标准的制定原则</w:t>
      </w:r>
      <w:r>
        <w:rPr>
          <w:rFonts w:cs="仿宋" w:asciiTheme="minorEastAsia" w:hAnsiTheme="minorEastAsia" w:eastAsiaTheme="minorEastAsia"/>
          <w:spacing w:val="-34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ab/>
      </w:r>
      <w:r>
        <w:rPr>
          <w:rFonts w:cs="仿宋" w:asciiTheme="minorEastAsia" w:hAnsiTheme="minorEastAsia" w:eastAsiaTheme="minorEastAsia"/>
          <w:spacing w:val="-53"/>
          <w:sz w:val="28"/>
          <w:szCs w:val="28"/>
          <w:lang w:eastAsia="zh-CN"/>
        </w:rPr>
        <w:t xml:space="preserve"> </w:t>
      </w:r>
      <w:r>
        <w:fldChar w:fldCharType="begin"/>
      </w:r>
      <w:r>
        <w:instrText xml:space="preserve"> HYPERLINK \l "bookmark9" </w:instrText>
      </w:r>
      <w:r>
        <w:fldChar w:fldCharType="separate"/>
      </w:r>
      <w:r>
        <w:rPr>
          <w:rFonts w:cs="仿宋" w:asciiTheme="minorEastAsia" w:hAnsiTheme="minorEastAsia" w:eastAsiaTheme="minorEastAsia"/>
          <w:spacing w:val="-15"/>
          <w:sz w:val="28"/>
          <w:szCs w:val="28"/>
          <w:lang w:eastAsia="zh-CN"/>
        </w:rPr>
        <w:t>11</w:t>
      </w:r>
      <w:r>
        <w:rPr>
          <w:rFonts w:cs="仿宋" w:asciiTheme="minorEastAsia" w:hAnsiTheme="minorEastAsia" w:eastAsiaTheme="minorEastAsia"/>
          <w:spacing w:val="-15"/>
          <w:sz w:val="28"/>
          <w:szCs w:val="28"/>
          <w:lang w:eastAsia="zh-CN"/>
        </w:rPr>
        <w:fldChar w:fldCharType="end"/>
      </w:r>
    </w:p>
    <w:p>
      <w:pPr>
        <w:tabs>
          <w:tab w:val="right" w:leader="dot" w:pos="8320"/>
        </w:tabs>
        <w:spacing w:before="63"/>
        <w:ind w:left="453"/>
        <w:jc w:val="left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20"/>
          <w:sz w:val="28"/>
          <w:szCs w:val="28"/>
          <w:lang w:eastAsia="zh-CN"/>
        </w:rPr>
        <w:t>（二） 评分方法</w:t>
      </w:r>
      <w:r>
        <w:rPr>
          <w:rFonts w:cs="仿宋" w:asciiTheme="minorEastAsia" w:hAnsiTheme="minorEastAsia" w:eastAsiaTheme="minorEastAsia"/>
          <w:spacing w:val="-54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ab/>
      </w:r>
      <w:r>
        <w:rPr>
          <w:rFonts w:cs="仿宋" w:asciiTheme="minorEastAsia" w:hAnsiTheme="minorEastAsia" w:eastAsiaTheme="minorEastAsia"/>
          <w:spacing w:val="-53"/>
          <w:sz w:val="28"/>
          <w:szCs w:val="28"/>
          <w:lang w:eastAsia="zh-CN"/>
        </w:rPr>
        <w:t xml:space="preserve"> </w:t>
      </w:r>
      <w:r>
        <w:fldChar w:fldCharType="begin"/>
      </w:r>
      <w:r>
        <w:instrText xml:space="preserve"> HYPERLINK \l "bookmark10" </w:instrText>
      </w:r>
      <w:r>
        <w:fldChar w:fldCharType="separate"/>
      </w:r>
      <w:r>
        <w:rPr>
          <w:rFonts w:cs="仿宋" w:asciiTheme="minorEastAsia" w:hAnsiTheme="minorEastAsia" w:eastAsiaTheme="minorEastAsia"/>
          <w:spacing w:val="-15"/>
          <w:sz w:val="28"/>
          <w:szCs w:val="28"/>
          <w:lang w:eastAsia="zh-CN"/>
        </w:rPr>
        <w:t>11</w:t>
      </w:r>
      <w:r>
        <w:rPr>
          <w:rFonts w:cs="仿宋" w:asciiTheme="minorEastAsia" w:hAnsiTheme="minorEastAsia" w:eastAsiaTheme="minorEastAsia"/>
          <w:spacing w:val="-15"/>
          <w:sz w:val="28"/>
          <w:szCs w:val="28"/>
          <w:lang w:eastAsia="zh-CN"/>
        </w:rPr>
        <w:fldChar w:fldCharType="end"/>
      </w:r>
    </w:p>
    <w:p>
      <w:pPr>
        <w:tabs>
          <w:tab w:val="right" w:leader="dot" w:pos="8320"/>
        </w:tabs>
        <w:spacing w:before="64"/>
        <w:ind w:left="453"/>
        <w:jc w:val="left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20"/>
          <w:sz w:val="28"/>
          <w:szCs w:val="28"/>
          <w:lang w:eastAsia="zh-CN"/>
        </w:rPr>
        <w:t>（三） 成绩认定</w:t>
      </w:r>
      <w:r>
        <w:rPr>
          <w:rFonts w:cs="仿宋" w:asciiTheme="minorEastAsia" w:hAnsiTheme="minorEastAsia" w:eastAsiaTheme="minorEastAsia"/>
          <w:spacing w:val="-54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ab/>
      </w:r>
      <w:r>
        <w:rPr>
          <w:rFonts w:cs="仿宋" w:asciiTheme="minorEastAsia" w:hAnsiTheme="minorEastAsia" w:eastAsiaTheme="minorEastAsia"/>
          <w:spacing w:val="-53"/>
          <w:sz w:val="28"/>
          <w:szCs w:val="28"/>
          <w:lang w:eastAsia="zh-CN"/>
        </w:rPr>
        <w:t xml:space="preserve"> </w:t>
      </w:r>
      <w:r>
        <w:fldChar w:fldCharType="begin"/>
      </w:r>
      <w:r>
        <w:instrText xml:space="preserve"> HYPERLINK \l "bookmark11" </w:instrText>
      </w:r>
      <w:r>
        <w:fldChar w:fldCharType="separate"/>
      </w:r>
      <w:r>
        <w:rPr>
          <w:rFonts w:cs="仿宋" w:asciiTheme="minorEastAsia" w:hAnsiTheme="minorEastAsia" w:eastAsiaTheme="minorEastAsia"/>
          <w:spacing w:val="-15"/>
          <w:sz w:val="28"/>
          <w:szCs w:val="28"/>
          <w:lang w:eastAsia="zh-CN"/>
        </w:rPr>
        <w:t>12</w:t>
      </w:r>
      <w:r>
        <w:rPr>
          <w:rFonts w:cs="仿宋" w:asciiTheme="minorEastAsia" w:hAnsiTheme="minorEastAsia" w:eastAsiaTheme="minorEastAsia"/>
          <w:spacing w:val="-15"/>
          <w:sz w:val="28"/>
          <w:szCs w:val="28"/>
          <w:lang w:eastAsia="zh-CN"/>
        </w:rPr>
        <w:fldChar w:fldCharType="end"/>
      </w:r>
    </w:p>
    <w:p>
      <w:pPr>
        <w:tabs>
          <w:tab w:val="right" w:leader="dot" w:pos="8320"/>
        </w:tabs>
        <w:spacing w:before="59"/>
        <w:ind w:left="453"/>
        <w:jc w:val="left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16"/>
          <w:sz w:val="28"/>
          <w:szCs w:val="28"/>
          <w:lang w:eastAsia="zh-CN"/>
        </w:rPr>
        <w:t>（四） 成绩公布方法</w:t>
      </w:r>
      <w:r>
        <w:rPr>
          <w:rFonts w:cs="仿宋" w:asciiTheme="minorEastAsia" w:hAnsiTheme="minorEastAsia" w:eastAsiaTheme="minorEastAsia"/>
          <w:spacing w:val="-48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ab/>
      </w:r>
      <w:r>
        <w:rPr>
          <w:rFonts w:cs="仿宋" w:asciiTheme="minorEastAsia" w:hAnsiTheme="minorEastAsia" w:eastAsiaTheme="minorEastAsia"/>
          <w:spacing w:val="-53"/>
          <w:sz w:val="28"/>
          <w:szCs w:val="28"/>
          <w:lang w:eastAsia="zh-CN"/>
        </w:rPr>
        <w:t xml:space="preserve"> </w:t>
      </w:r>
      <w:r>
        <w:fldChar w:fldCharType="begin"/>
      </w:r>
      <w:r>
        <w:instrText xml:space="preserve"> HYPERLINK \l "bookmark12" </w:instrText>
      </w:r>
      <w:r>
        <w:fldChar w:fldCharType="separate"/>
      </w:r>
      <w:r>
        <w:rPr>
          <w:rFonts w:cs="仿宋" w:asciiTheme="minorEastAsia" w:hAnsiTheme="minorEastAsia" w:eastAsiaTheme="minorEastAsia"/>
          <w:spacing w:val="-15"/>
          <w:sz w:val="28"/>
          <w:szCs w:val="28"/>
          <w:lang w:eastAsia="zh-CN"/>
        </w:rPr>
        <w:t>12</w:t>
      </w:r>
      <w:r>
        <w:rPr>
          <w:rFonts w:cs="仿宋" w:asciiTheme="minorEastAsia" w:hAnsiTheme="minorEastAsia" w:eastAsiaTheme="minorEastAsia"/>
          <w:spacing w:val="-15"/>
          <w:sz w:val="28"/>
          <w:szCs w:val="28"/>
          <w:lang w:eastAsia="zh-CN"/>
        </w:rPr>
        <w:fldChar w:fldCharType="end"/>
      </w:r>
    </w:p>
    <w:p>
      <w:pPr>
        <w:spacing w:before="67"/>
        <w:ind w:left="37"/>
        <w:jc w:val="left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五、竞赛细则</w:t>
      </w:r>
    </w:p>
    <w:p>
      <w:pPr>
        <w:tabs>
          <w:tab w:val="right" w:leader="dot" w:pos="8320"/>
        </w:tabs>
        <w:spacing w:before="62"/>
        <w:ind w:left="453"/>
        <w:jc w:val="left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  <w:t>（一）裁判员组成和分工</w:t>
      </w:r>
      <w:r>
        <w:rPr>
          <w:rFonts w:cs="仿宋" w:asciiTheme="minorEastAsia" w:hAnsiTheme="minorEastAsia" w:eastAsiaTheme="minorEastAsia"/>
          <w:spacing w:val="-39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ab/>
      </w:r>
      <w:r>
        <w:rPr>
          <w:rFonts w:cs="仿宋" w:asciiTheme="minorEastAsia" w:hAnsiTheme="minorEastAsia" w:eastAsiaTheme="minorEastAsia"/>
          <w:spacing w:val="-53"/>
          <w:sz w:val="28"/>
          <w:szCs w:val="28"/>
          <w:lang w:eastAsia="zh-CN"/>
        </w:rPr>
        <w:t xml:space="preserve"> </w:t>
      </w:r>
      <w:r>
        <w:fldChar w:fldCharType="begin"/>
      </w:r>
      <w:r>
        <w:instrText xml:space="preserve"> HYPERLINK \l "bookmark13" </w:instrText>
      </w:r>
      <w:r>
        <w:fldChar w:fldCharType="separate"/>
      </w:r>
      <w:r>
        <w:rPr>
          <w:rFonts w:cs="仿宋" w:asciiTheme="minorEastAsia" w:hAnsiTheme="minorEastAsia" w:eastAsiaTheme="minorEastAsia"/>
          <w:spacing w:val="-15"/>
          <w:sz w:val="28"/>
          <w:szCs w:val="28"/>
          <w:lang w:eastAsia="zh-CN"/>
        </w:rPr>
        <w:t>13</w:t>
      </w:r>
      <w:r>
        <w:rPr>
          <w:rFonts w:cs="仿宋" w:asciiTheme="minorEastAsia" w:hAnsiTheme="minorEastAsia" w:eastAsiaTheme="minorEastAsia"/>
          <w:spacing w:val="-15"/>
          <w:sz w:val="28"/>
          <w:szCs w:val="28"/>
          <w:lang w:eastAsia="zh-CN"/>
        </w:rPr>
        <w:fldChar w:fldCharType="end"/>
      </w:r>
    </w:p>
    <w:p>
      <w:pPr>
        <w:tabs>
          <w:tab w:val="right" w:leader="dot" w:pos="8320"/>
        </w:tabs>
        <w:spacing w:before="61"/>
        <w:ind w:left="453"/>
        <w:jc w:val="left"/>
        <w:rPr>
          <w:rFonts w:cs="仿宋" w:asciiTheme="minorEastAsia" w:hAnsiTheme="minorEastAsia" w:eastAsiaTheme="minorEastAsia"/>
          <w:spacing w:val="-15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16"/>
          <w:sz w:val="28"/>
          <w:szCs w:val="28"/>
          <w:lang w:eastAsia="zh-CN"/>
        </w:rPr>
        <w:t>（二） 项目特别规定</w:t>
      </w:r>
      <w:r>
        <w:rPr>
          <w:rFonts w:cs="仿宋" w:asciiTheme="minorEastAsia" w:hAnsiTheme="minorEastAsia" w:eastAsiaTheme="minorEastAsia"/>
          <w:spacing w:val="-48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ab/>
      </w:r>
      <w:r>
        <w:rPr>
          <w:rFonts w:cs="仿宋" w:asciiTheme="minorEastAsia" w:hAnsiTheme="minorEastAsia" w:eastAsiaTheme="minorEastAsia"/>
          <w:spacing w:val="-53"/>
          <w:sz w:val="28"/>
          <w:szCs w:val="28"/>
          <w:lang w:eastAsia="zh-CN"/>
        </w:rPr>
        <w:t xml:space="preserve"> </w:t>
      </w:r>
      <w:r>
        <w:fldChar w:fldCharType="begin"/>
      </w:r>
      <w:r>
        <w:instrText xml:space="preserve"> HYPERLINK \l "bookmark14" </w:instrText>
      </w:r>
      <w:r>
        <w:fldChar w:fldCharType="separate"/>
      </w:r>
      <w:r>
        <w:rPr>
          <w:rFonts w:cs="仿宋" w:asciiTheme="minorEastAsia" w:hAnsiTheme="minorEastAsia" w:eastAsiaTheme="minorEastAsia"/>
          <w:spacing w:val="-15"/>
          <w:sz w:val="28"/>
          <w:szCs w:val="28"/>
          <w:lang w:eastAsia="zh-CN"/>
        </w:rPr>
        <w:t>13</w:t>
      </w:r>
      <w:r>
        <w:rPr>
          <w:rFonts w:cs="仿宋" w:asciiTheme="minorEastAsia" w:hAnsiTheme="minorEastAsia" w:eastAsiaTheme="minorEastAsia"/>
          <w:spacing w:val="-15"/>
          <w:sz w:val="28"/>
          <w:szCs w:val="28"/>
          <w:lang w:eastAsia="zh-CN"/>
        </w:rPr>
        <w:fldChar w:fldCharType="end"/>
      </w:r>
    </w:p>
    <w:p>
      <w:pPr>
        <w:spacing w:before="61"/>
        <w:ind w:left="35"/>
        <w:jc w:val="left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六、安全、健康要求</w:t>
      </w:r>
    </w:p>
    <w:p>
      <w:pPr>
        <w:tabs>
          <w:tab w:val="right" w:leader="dot" w:pos="8320"/>
        </w:tabs>
        <w:spacing w:before="63"/>
        <w:ind w:left="453"/>
        <w:jc w:val="left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（一）比赛环境</w:t>
      </w:r>
      <w:r>
        <w:rPr>
          <w:rFonts w:cs="仿宋" w:asciiTheme="minorEastAsia" w:hAnsiTheme="minorEastAsia" w:eastAsiaTheme="minorEastAsia"/>
          <w:spacing w:val="-53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ab/>
      </w:r>
      <w:r>
        <w:rPr>
          <w:rFonts w:hint="eastAsia" w:cs="仿宋" w:asciiTheme="minorEastAsia" w:hAnsiTheme="minorEastAsia" w:eastAsiaTheme="minorEastAsia"/>
          <w:spacing w:val="-53"/>
          <w:sz w:val="28"/>
          <w:szCs w:val="28"/>
          <w:lang w:eastAsia="zh-CN"/>
        </w:rPr>
        <w:t>1</w:t>
      </w:r>
      <w:r>
        <w:rPr>
          <w:rFonts w:cs="仿宋" w:asciiTheme="minorEastAsia" w:hAnsiTheme="minorEastAsia" w:eastAsiaTheme="minorEastAsia"/>
          <w:spacing w:val="-53"/>
          <w:sz w:val="28"/>
          <w:szCs w:val="28"/>
          <w:lang w:eastAsia="zh-CN"/>
        </w:rPr>
        <w:t>4</w:t>
      </w:r>
    </w:p>
    <w:p>
      <w:pPr>
        <w:tabs>
          <w:tab w:val="right" w:leader="dot" w:pos="8320"/>
        </w:tabs>
        <w:spacing w:before="60"/>
        <w:ind w:left="453"/>
        <w:jc w:val="left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20"/>
          <w:sz w:val="28"/>
          <w:szCs w:val="28"/>
          <w:lang w:eastAsia="zh-CN"/>
        </w:rPr>
        <w:t>（二） 安全教育</w:t>
      </w:r>
      <w:r>
        <w:rPr>
          <w:rFonts w:cs="仿宋" w:asciiTheme="minorEastAsia" w:hAnsiTheme="minorEastAsia" w:eastAsiaTheme="minorEastAsia"/>
          <w:spacing w:val="-54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ab/>
      </w:r>
      <w:r>
        <w:rPr>
          <w:rFonts w:cs="仿宋" w:asciiTheme="minorEastAsia" w:hAnsiTheme="minorEastAsia" w:eastAsiaTheme="minorEastAsia"/>
          <w:spacing w:val="-53"/>
          <w:sz w:val="28"/>
          <w:szCs w:val="28"/>
          <w:lang w:eastAsia="zh-CN"/>
        </w:rPr>
        <w:t xml:space="preserve"> </w:t>
      </w:r>
      <w:r>
        <w:rPr>
          <w:rFonts w:hint="eastAsia" w:cs="仿宋" w:asciiTheme="minorEastAsia" w:hAnsiTheme="minorEastAsia" w:eastAsiaTheme="minorEastAsia"/>
          <w:spacing w:val="-53"/>
          <w:sz w:val="28"/>
          <w:szCs w:val="28"/>
          <w:lang w:eastAsia="zh-CN"/>
        </w:rPr>
        <w:t>15</w:t>
      </w:r>
    </w:p>
    <w:p>
      <w:pPr>
        <w:tabs>
          <w:tab w:val="right" w:leader="dot" w:pos="8320"/>
        </w:tabs>
        <w:spacing w:before="63"/>
        <w:ind w:left="453"/>
        <w:jc w:val="left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20"/>
          <w:sz w:val="28"/>
          <w:szCs w:val="28"/>
          <w:lang w:eastAsia="zh-CN"/>
        </w:rPr>
        <w:t>（三）</w:t>
      </w:r>
      <w:r>
        <w:rPr>
          <w:rFonts w:cs="仿宋" w:asciiTheme="minorEastAsia" w:hAnsiTheme="minorEastAsia" w:eastAsiaTheme="minorEastAsia"/>
          <w:spacing w:val="-17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20"/>
          <w:sz w:val="28"/>
          <w:szCs w:val="28"/>
          <w:lang w:eastAsia="zh-CN"/>
        </w:rPr>
        <w:t>环境保护</w:t>
      </w:r>
      <w:r>
        <w:rPr>
          <w:rFonts w:cs="仿宋" w:asciiTheme="minorEastAsia" w:hAnsiTheme="minorEastAsia" w:eastAsiaTheme="minorEastAsia"/>
          <w:spacing w:val="-57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ab/>
      </w:r>
      <w:r>
        <w:rPr>
          <w:rFonts w:cs="仿宋" w:asciiTheme="minorEastAsia" w:hAnsiTheme="minorEastAsia" w:eastAsiaTheme="minorEastAsia"/>
          <w:spacing w:val="-53"/>
          <w:sz w:val="28"/>
          <w:szCs w:val="28"/>
          <w:lang w:eastAsia="zh-CN"/>
        </w:rPr>
        <w:t xml:space="preserve"> </w:t>
      </w:r>
      <w:r>
        <w:rPr>
          <w:rFonts w:hint="eastAsia" w:ascii="宋体" w:hAnsi="宋体" w:cs="宋体"/>
          <w:sz w:val="28"/>
          <w:szCs w:val="28"/>
          <w:lang w:eastAsia="zh-CN"/>
        </w:rPr>
        <w:t>1</w:t>
      </w:r>
      <w:r>
        <w:rPr>
          <w:rFonts w:ascii="宋体" w:hAnsi="宋体" w:cs="宋体"/>
          <w:sz w:val="28"/>
          <w:szCs w:val="28"/>
          <w:lang w:eastAsia="zh-CN"/>
        </w:rPr>
        <w:t>5</w:t>
      </w:r>
    </w:p>
    <w:p>
      <w:pPr>
        <w:spacing w:before="65"/>
        <w:ind w:left="38"/>
        <w:jc w:val="left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12"/>
          <w:sz w:val="28"/>
          <w:szCs w:val="28"/>
          <w:lang w:eastAsia="zh-CN"/>
        </w:rPr>
        <w:t>七、</w:t>
      </w:r>
      <w:r>
        <w:rPr>
          <w:rFonts w:cs="仿宋" w:asciiTheme="minorEastAsia" w:hAnsiTheme="minorEastAsia" w:eastAsiaTheme="minorEastAsia"/>
          <w:spacing w:val="-79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12"/>
          <w:sz w:val="28"/>
          <w:szCs w:val="28"/>
          <w:lang w:eastAsia="zh-CN"/>
        </w:rPr>
        <w:t>申诉与仲裁</w:t>
      </w:r>
    </w:p>
    <w:p>
      <w:pPr>
        <w:tabs>
          <w:tab w:val="right" w:leader="dot" w:pos="8320"/>
        </w:tabs>
        <w:spacing w:before="60"/>
        <w:ind w:left="453"/>
        <w:jc w:val="left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16"/>
          <w:sz w:val="28"/>
          <w:szCs w:val="28"/>
          <w:lang w:eastAsia="zh-CN"/>
        </w:rPr>
        <w:t>（一）</w:t>
      </w:r>
      <w:r>
        <w:rPr>
          <w:rFonts w:cs="仿宋" w:asciiTheme="minorEastAsia" w:hAnsiTheme="minorEastAsia" w:eastAsiaTheme="minorEastAsia"/>
          <w:spacing w:val="-79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16"/>
          <w:sz w:val="28"/>
          <w:szCs w:val="28"/>
          <w:lang w:eastAsia="zh-CN"/>
        </w:rPr>
        <w:t>申诉</w:t>
      </w:r>
      <w:r>
        <w:rPr>
          <w:rFonts w:cs="仿宋" w:asciiTheme="minorEastAsia" w:hAnsiTheme="minorEastAsia" w:eastAsiaTheme="minorEastAsia"/>
          <w:spacing w:val="-61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ab/>
      </w:r>
      <w:r>
        <w:rPr>
          <w:rFonts w:cs="仿宋" w:asciiTheme="minorEastAsia" w:hAnsiTheme="minorEastAsia" w:eastAsiaTheme="minorEastAsia"/>
          <w:spacing w:val="-53"/>
          <w:sz w:val="28"/>
          <w:szCs w:val="28"/>
          <w:lang w:eastAsia="zh-CN"/>
        </w:rPr>
        <w:t xml:space="preserve"> </w:t>
      </w:r>
      <w:r>
        <w:rPr>
          <w:rFonts w:hint="eastAsia" w:ascii="宋体" w:hAnsi="宋体" w:cs="宋体"/>
          <w:sz w:val="28"/>
          <w:szCs w:val="28"/>
          <w:lang w:eastAsia="zh-CN"/>
        </w:rPr>
        <w:t>1</w:t>
      </w:r>
      <w:r>
        <w:rPr>
          <w:rFonts w:ascii="宋体" w:hAnsi="宋体" w:cs="宋体"/>
          <w:sz w:val="28"/>
          <w:szCs w:val="28"/>
          <w:lang w:eastAsia="zh-CN"/>
        </w:rPr>
        <w:t>5</w:t>
      </w:r>
    </w:p>
    <w:p>
      <w:pPr>
        <w:tabs>
          <w:tab w:val="right" w:leader="dot" w:pos="8320"/>
        </w:tabs>
        <w:spacing w:before="63"/>
        <w:ind w:left="453"/>
        <w:jc w:val="left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27"/>
          <w:sz w:val="28"/>
          <w:szCs w:val="28"/>
          <w:lang w:eastAsia="zh-CN"/>
        </w:rPr>
        <w:t>（二） 仲裁</w:t>
      </w:r>
      <w:r>
        <w:rPr>
          <w:rFonts w:cs="仿宋" w:asciiTheme="minorEastAsia" w:hAnsiTheme="minorEastAsia" w:eastAsiaTheme="minorEastAsia"/>
          <w:spacing w:val="-58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ab/>
      </w:r>
      <w:r>
        <w:rPr>
          <w:rFonts w:cs="仿宋" w:asciiTheme="minorEastAsia" w:hAnsiTheme="minorEastAsia" w:eastAsiaTheme="minorEastAsia"/>
          <w:spacing w:val="-53"/>
          <w:sz w:val="28"/>
          <w:szCs w:val="28"/>
          <w:lang w:eastAsia="zh-CN"/>
        </w:rPr>
        <w:t xml:space="preserve"> </w:t>
      </w:r>
      <w:r>
        <w:rPr>
          <w:rFonts w:hint="eastAsia" w:ascii="宋体" w:hAnsi="宋体" w:cs="宋体"/>
          <w:sz w:val="28"/>
          <w:szCs w:val="28"/>
          <w:lang w:eastAsia="zh-CN"/>
        </w:rPr>
        <w:t>16</w:t>
      </w:r>
    </w:p>
    <w:p>
      <w:pPr>
        <w:spacing w:before="63"/>
        <w:ind w:left="32"/>
        <w:jc w:val="left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八、竞赛须知</w:t>
      </w:r>
    </w:p>
    <w:p>
      <w:pPr>
        <w:tabs>
          <w:tab w:val="right" w:leader="dot" w:pos="8320"/>
        </w:tabs>
        <w:spacing w:before="61"/>
        <w:ind w:left="453"/>
        <w:jc w:val="left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（一）</w:t>
      </w:r>
      <w:r>
        <w:rPr>
          <w:rFonts w:hint="eastAsia" w:cs="仿宋" w:asciiTheme="minorEastAsia" w:hAnsiTheme="minorEastAsia" w:eastAsiaTheme="minorEastAsia"/>
          <w:spacing w:val="-3"/>
          <w:sz w:val="28"/>
          <w:szCs w:val="28"/>
          <w:lang w:eastAsia="zh-CN"/>
        </w:rPr>
        <w:t>领队</w:t>
      </w: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须知</w:t>
      </w:r>
      <w:r>
        <w:rPr>
          <w:rFonts w:cs="仿宋" w:asciiTheme="minorEastAsia" w:hAnsiTheme="minorEastAsia" w:eastAsiaTheme="minorEastAsia"/>
          <w:spacing w:val="-47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ab/>
      </w:r>
      <w:r>
        <w:rPr>
          <w:rFonts w:cs="仿宋" w:asciiTheme="minorEastAsia" w:hAnsiTheme="minorEastAsia" w:eastAsiaTheme="minorEastAsia"/>
          <w:spacing w:val="-53"/>
          <w:sz w:val="28"/>
          <w:szCs w:val="28"/>
          <w:lang w:eastAsia="zh-CN"/>
        </w:rPr>
        <w:t xml:space="preserve"> </w:t>
      </w:r>
      <w:r>
        <w:rPr>
          <w:rFonts w:hint="eastAsia" w:cs="仿宋" w:asciiTheme="minorEastAsia" w:hAnsiTheme="minorEastAsia" w:eastAsiaTheme="minorEastAsia"/>
          <w:spacing w:val="-53"/>
          <w:sz w:val="28"/>
          <w:szCs w:val="28"/>
          <w:lang w:eastAsia="zh-CN"/>
        </w:rPr>
        <w:t>16</w:t>
      </w:r>
    </w:p>
    <w:p>
      <w:pPr>
        <w:tabs>
          <w:tab w:val="right" w:leader="dot" w:pos="8320"/>
        </w:tabs>
        <w:spacing w:before="62"/>
        <w:ind w:left="453"/>
        <w:jc w:val="left"/>
        <w:rPr>
          <w:rFonts w:cs="仿宋" w:asciiTheme="minorEastAsia" w:hAnsiTheme="minorEastAsia" w:eastAsiaTheme="minorEastAsia"/>
          <w:spacing w:val="-15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20"/>
          <w:sz w:val="28"/>
          <w:szCs w:val="28"/>
          <w:lang w:eastAsia="zh-CN"/>
        </w:rPr>
        <w:t>（二）</w:t>
      </w:r>
      <w:r>
        <w:rPr>
          <w:rFonts w:cs="仿宋" w:asciiTheme="minorEastAsia" w:hAnsiTheme="minorEastAsia" w:eastAsiaTheme="minorEastAsia"/>
          <w:spacing w:val="-16"/>
          <w:sz w:val="28"/>
          <w:szCs w:val="28"/>
          <w:lang w:eastAsia="zh-CN"/>
        </w:rPr>
        <w:t>参赛选手须知</w:t>
      </w:r>
      <w:r>
        <w:rPr>
          <w:rFonts w:cs="仿宋" w:asciiTheme="minorEastAsia" w:hAnsiTheme="minorEastAsia" w:eastAsiaTheme="minorEastAsia"/>
          <w:spacing w:val="-48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ab/>
      </w:r>
      <w:r>
        <w:rPr>
          <w:rFonts w:cs="仿宋" w:asciiTheme="minorEastAsia" w:hAnsiTheme="minorEastAsia" w:eastAsiaTheme="minorEastAsia"/>
          <w:spacing w:val="-53"/>
          <w:sz w:val="28"/>
          <w:szCs w:val="28"/>
          <w:lang w:eastAsia="zh-CN"/>
        </w:rPr>
        <w:t xml:space="preserve"> </w:t>
      </w:r>
      <w:r>
        <w:rPr>
          <w:rFonts w:hint="eastAsia" w:cs="仿宋" w:asciiTheme="minorEastAsia" w:hAnsiTheme="minorEastAsia" w:eastAsiaTheme="minorEastAsia"/>
          <w:spacing w:val="-53"/>
          <w:sz w:val="28"/>
          <w:szCs w:val="28"/>
          <w:lang w:eastAsia="zh-CN"/>
        </w:rPr>
        <w:t>1</w:t>
      </w:r>
      <w:r>
        <w:rPr>
          <w:rFonts w:cs="仿宋" w:asciiTheme="minorEastAsia" w:hAnsiTheme="minorEastAsia" w:eastAsiaTheme="minorEastAsia"/>
          <w:spacing w:val="-53"/>
          <w:sz w:val="28"/>
          <w:szCs w:val="28"/>
          <w:lang w:eastAsia="zh-CN"/>
        </w:rPr>
        <w:t>6</w:t>
      </w:r>
    </w:p>
    <w:p>
      <w:pPr>
        <w:tabs>
          <w:tab w:val="right" w:leader="dot" w:pos="8320"/>
        </w:tabs>
        <w:spacing w:before="62"/>
        <w:jc w:val="left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cs="仿宋" w:asciiTheme="minorEastAsia" w:hAnsiTheme="minorEastAsia" w:eastAsiaTheme="minorEastAsia"/>
          <w:spacing w:val="-20"/>
          <w:sz w:val="28"/>
          <w:szCs w:val="28"/>
          <w:lang w:eastAsia="zh-CN"/>
        </w:rPr>
        <w:t>九、本竞赛项目的最终解释权归大赛组委会</w:t>
      </w:r>
      <w:r>
        <w:rPr>
          <w:rFonts w:cs="仿宋" w:asciiTheme="minorEastAsia" w:hAnsiTheme="minorEastAsia" w:eastAsiaTheme="minorEastAsia"/>
          <w:spacing w:val="-48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ab/>
      </w:r>
      <w:r>
        <w:rPr>
          <w:rFonts w:cs="仿宋" w:asciiTheme="minorEastAsia" w:hAnsiTheme="minorEastAsia" w:eastAsiaTheme="minorEastAsia"/>
          <w:spacing w:val="-53"/>
          <w:sz w:val="28"/>
          <w:szCs w:val="28"/>
          <w:lang w:eastAsia="zh-CN"/>
        </w:rPr>
        <w:t xml:space="preserve"> </w:t>
      </w:r>
      <w:r>
        <w:rPr>
          <w:rFonts w:hint="eastAsia" w:cs="仿宋" w:asciiTheme="minorEastAsia" w:hAnsiTheme="minorEastAsia" w:eastAsiaTheme="minorEastAsia"/>
          <w:spacing w:val="-53"/>
          <w:sz w:val="28"/>
          <w:szCs w:val="28"/>
          <w:lang w:eastAsia="zh-CN"/>
        </w:rPr>
        <w:t>1</w:t>
      </w:r>
      <w:r>
        <w:rPr>
          <w:rFonts w:cs="仿宋" w:asciiTheme="minorEastAsia" w:hAnsiTheme="minorEastAsia" w:eastAsiaTheme="minorEastAsia"/>
          <w:spacing w:val="-53"/>
          <w:sz w:val="28"/>
          <w:szCs w:val="28"/>
          <w:lang w:eastAsia="zh-CN"/>
        </w:rPr>
        <w:t>7</w:t>
      </w:r>
    </w:p>
    <w:p>
      <w:pPr>
        <w:tabs>
          <w:tab w:val="right" w:leader="dot" w:pos="8320"/>
        </w:tabs>
        <w:spacing w:before="62"/>
        <w:ind w:left="453"/>
        <w:jc w:val="left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</w:p>
    <w:p>
      <w:pPr>
        <w:spacing w:before="1"/>
        <w:jc w:val="left"/>
        <w:rPr>
          <w:rFonts w:hint="eastAsia" w:cs="仿宋" w:asciiTheme="minorEastAsia" w:hAnsiTheme="minorEastAsia" w:eastAsiaTheme="minorEastAsia"/>
          <w:sz w:val="28"/>
          <w:szCs w:val="28"/>
          <w:lang w:eastAsia="zh-CN"/>
        </w:rPr>
        <w:sectPr>
          <w:footerReference r:id="rId3" w:type="default"/>
          <w:type w:val="continuous"/>
          <w:pgSz w:w="11905" w:h="16840"/>
          <w:pgMar w:top="1440" w:right="1080" w:bottom="1440" w:left="1080" w:header="0" w:footer="0" w:gutter="0"/>
          <w:pgNumType w:chapStyle="1"/>
          <w:cols w:space="720" w:num="1"/>
        </w:sectPr>
      </w:pPr>
      <w:r>
        <w:rPr>
          <w:rFonts w:cs="仿宋" w:asciiTheme="minorEastAsia" w:hAnsiTheme="minorEastAsia" w:eastAsiaTheme="minorEastAsia"/>
          <w:spacing w:val="-5"/>
          <w:sz w:val="28"/>
          <w:szCs w:val="28"/>
          <w:lang w:eastAsia="zh-CN"/>
        </w:rPr>
        <w:t>附件</w:t>
      </w:r>
      <w:r>
        <w:rPr>
          <w:rFonts w:cs="仿宋" w:asciiTheme="minorEastAsia" w:hAnsiTheme="minorEastAsia" w:eastAsiaTheme="minorEastAsia"/>
          <w:spacing w:val="-29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5"/>
          <w:sz w:val="28"/>
          <w:szCs w:val="28"/>
          <w:lang w:eastAsia="zh-CN"/>
        </w:rPr>
        <w:t>1：手工加工图样</w:t>
      </w:r>
      <w:r>
        <w:rPr>
          <w:rFonts w:hint="eastAsia" w:cs="仿宋" w:asciiTheme="minorEastAsia" w:hAnsiTheme="minorEastAsia" w:eastAsiaTheme="minorEastAsia"/>
          <w:sz w:val="28"/>
          <w:szCs w:val="28"/>
          <w:lang w:eastAsia="zh-CN"/>
        </w:rPr>
        <w:t>及备料图</w:t>
      </w:r>
    </w:p>
    <w:p>
      <w:pPr>
        <w:spacing w:before="56" w:line="276" w:lineRule="auto"/>
        <w:ind w:left="559"/>
        <w:rPr>
          <w:rFonts w:cs="黑体" w:asciiTheme="minorEastAsia" w:hAnsiTheme="minorEastAsia" w:eastAsiaTheme="minorEastAsia"/>
          <w:b/>
          <w:bCs/>
          <w:spacing w:val="-3"/>
          <w:sz w:val="32"/>
          <w:szCs w:val="32"/>
          <w:lang w:eastAsia="zh-CN"/>
        </w:rPr>
      </w:pPr>
    </w:p>
    <w:p>
      <w:pPr>
        <w:spacing w:before="56" w:line="276" w:lineRule="auto"/>
        <w:ind w:left="559"/>
        <w:rPr>
          <w:rFonts w:cs="黑体" w:asciiTheme="minorEastAsia" w:hAnsiTheme="minorEastAsia" w:eastAsiaTheme="minorEastAsia"/>
          <w:b/>
          <w:bCs/>
          <w:sz w:val="32"/>
          <w:szCs w:val="32"/>
          <w:lang w:eastAsia="zh-CN"/>
        </w:rPr>
      </w:pPr>
      <w:r>
        <w:rPr>
          <w:rFonts w:cs="黑体" w:asciiTheme="minorEastAsia" w:hAnsiTheme="minorEastAsia" w:eastAsiaTheme="minorEastAsia"/>
          <w:b/>
          <w:bCs/>
          <w:spacing w:val="-3"/>
          <w:sz w:val="32"/>
          <w:szCs w:val="32"/>
          <w:lang w:eastAsia="zh-CN"/>
        </w:rPr>
        <w:t>一、技术描述</w:t>
      </w:r>
    </w:p>
    <w:p>
      <w:pPr>
        <w:spacing w:before="63" w:line="400" w:lineRule="exact"/>
        <w:ind w:left="575"/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（一）项目概要</w:t>
      </w:r>
    </w:p>
    <w:p>
      <w:pPr>
        <w:spacing w:before="56" w:line="400" w:lineRule="exact"/>
        <w:ind w:right="96" w:firstLine="563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本项目主要是根据企业对机械设备、零件、组件或成品组合装配与调</w:t>
      </w: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试，以及利用手工工具为主对一些零件进行加工操作等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岗位能力要求为基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础，以国家职业钳工工种为标准，主要包含</w:t>
      </w:r>
      <w:r>
        <w:rPr>
          <w:rFonts w:hint="eastAsia" w:cs="仿宋" w:asciiTheme="minorEastAsia" w:hAnsiTheme="minorEastAsia" w:eastAsiaTheme="minorEastAsia"/>
          <w:spacing w:val="2"/>
          <w:sz w:val="28"/>
          <w:szCs w:val="28"/>
          <w:lang w:eastAsia="zh-CN"/>
        </w:rPr>
        <w:t>钳工理论知识测试；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钳加工的基本操作技能：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划线、锉削、锯削、钻孔、扩孔、锪孔、铰孔、攻丝、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镶配、技术测量等</w:t>
      </w:r>
      <w:r>
        <w:rPr>
          <w:rFonts w:hint="eastAsia" w:cs="仿宋" w:asciiTheme="minorEastAsia" w:hAnsiTheme="minorEastAsia" w:eastAsiaTheme="minorEastAsia"/>
          <w:spacing w:val="1"/>
          <w:sz w:val="28"/>
          <w:szCs w:val="28"/>
          <w:lang w:eastAsia="zh-CN"/>
        </w:rPr>
        <w:t>；</w:t>
      </w: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机械设备传动机构的安装、调试、检测、维护等工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作内容。这些工作</w:t>
      </w: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在企业一般有团队或个人单独完成，所以要求技术人员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要有很好的工作组</w:t>
      </w:r>
      <w:r>
        <w:rPr>
          <w:rFonts w:cs="仿宋" w:asciiTheme="minorEastAsia" w:hAnsiTheme="minorEastAsia" w:eastAsiaTheme="minorEastAsia"/>
          <w:spacing w:val="-1"/>
          <w:sz w:val="28"/>
          <w:szCs w:val="28"/>
          <w:lang w:eastAsia="zh-CN"/>
        </w:rPr>
        <w:t>织，</w:t>
      </w:r>
      <w:r>
        <w:rPr>
          <w:rFonts w:cs="仿宋" w:asciiTheme="minorEastAsia" w:hAnsiTheme="minorEastAsia" w:eastAsiaTheme="minorEastAsia"/>
          <w:spacing w:val="-52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1"/>
          <w:sz w:val="28"/>
          <w:szCs w:val="28"/>
          <w:lang w:eastAsia="zh-CN"/>
        </w:rPr>
        <w:t>自我管理、沟通协调能力；具有一定的学习和计算能力；具有手工加工、安装、调试、检测、维护的能力。</w:t>
      </w:r>
    </w:p>
    <w:p>
      <w:pPr>
        <w:spacing w:before="66" w:line="400" w:lineRule="exact"/>
        <w:ind w:left="3" w:firstLine="563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参赛选手必须根据工作要求，完成</w:t>
      </w:r>
      <w:r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  <w:t>钳工理论测试；</w:t>
      </w: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零件的手工加</w:t>
      </w:r>
      <w:r>
        <w:rPr>
          <w:rFonts w:cs="仿宋" w:asciiTheme="minorEastAsia" w:hAnsiTheme="minorEastAsia" w:eastAsiaTheme="minorEastAsia"/>
          <w:spacing w:val="-5"/>
          <w:sz w:val="28"/>
          <w:szCs w:val="28"/>
          <w:lang w:eastAsia="zh-CN"/>
        </w:rPr>
        <w:t>工；机械传动的安装、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调试、检测、维护等内容，使机械传动机构能够准确、可靠、稳定的运行。</w:t>
      </w:r>
    </w:p>
    <w:p>
      <w:pPr>
        <w:spacing w:before="63" w:line="400" w:lineRule="exact"/>
        <w:ind w:left="575"/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（二）基本知识与能力要求</w:t>
      </w:r>
    </w:p>
    <w:p>
      <w:pPr>
        <w:spacing w:before="58" w:line="400" w:lineRule="exact"/>
        <w:ind w:left="2" w:right="101" w:firstLine="560"/>
        <w:rPr>
          <w:rFonts w:cs="仿宋" w:asciiTheme="minorEastAsia" w:hAnsiTheme="minorEastAsia" w:eastAsiaTheme="minorEastAsia"/>
          <w:sz w:val="28"/>
          <w:szCs w:val="28"/>
        </w:rPr>
      </w:pP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请列表、分项说明对选手理论知识、工作能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力的要求以及各项要求的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  <w:t>权重比例。</w:t>
      </w:r>
      <w:r>
        <w:rPr>
          <w:rFonts w:cs="仿宋" w:asciiTheme="minorEastAsia" w:hAnsiTheme="minorEastAsia" w:eastAsiaTheme="minorEastAsia"/>
          <w:spacing w:val="-2"/>
          <w:sz w:val="28"/>
          <w:szCs w:val="28"/>
        </w:rPr>
        <w:t>例如下表：</w:t>
      </w:r>
    </w:p>
    <w:tbl>
      <w:tblPr>
        <w:tblStyle w:val="13"/>
        <w:tblW w:w="8890" w:type="dxa"/>
        <w:tblInd w:w="5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22"/>
        <w:gridCol w:w="5912"/>
        <w:gridCol w:w="165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7234" w:type="dxa"/>
            <w:gridSpan w:val="2"/>
          </w:tcPr>
          <w:p>
            <w:pPr>
              <w:pStyle w:val="14"/>
              <w:spacing w:before="168" w:line="276" w:lineRule="auto"/>
              <w:ind w:left="121"/>
              <w:jc w:val="center"/>
              <w:rPr>
                <w:rFonts w:cs="黑体" w:asciiTheme="minorEastAsia" w:hAnsiTheme="minorEastAsia" w:eastAsiaTheme="minorEastAsia"/>
                <w:lang w:eastAsia="zh-CN"/>
              </w:rPr>
            </w:pPr>
            <w:r>
              <w:rPr>
                <w:rFonts w:cs="黑体" w:asciiTheme="minorEastAsia" w:hAnsiTheme="minorEastAsia" w:eastAsiaTheme="minorEastAsia"/>
                <w:lang w:eastAsia="zh-CN"/>
              </w:rPr>
              <w:t>相关要求</w:t>
            </w:r>
          </w:p>
        </w:tc>
        <w:tc>
          <w:tcPr>
            <w:tcW w:w="1656" w:type="dxa"/>
          </w:tcPr>
          <w:p>
            <w:pPr>
              <w:pStyle w:val="14"/>
              <w:spacing w:before="168" w:line="276" w:lineRule="auto"/>
              <w:ind w:left="121"/>
              <w:rPr>
                <w:rFonts w:cs="黑体" w:asciiTheme="minorEastAsia" w:hAnsiTheme="minorEastAsia" w:eastAsiaTheme="minorEastAsia"/>
                <w:lang w:eastAsia="zh-CN"/>
              </w:rPr>
            </w:pPr>
            <w:r>
              <w:rPr>
                <w:rFonts w:cs="黑体" w:asciiTheme="minorEastAsia" w:hAnsiTheme="minorEastAsia" w:eastAsiaTheme="minorEastAsia"/>
                <w:lang w:eastAsia="zh-CN"/>
              </w:rPr>
              <w:t>权重比例(%)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322" w:type="dxa"/>
            <w:tcBorders>
              <w:bottom w:val="single" w:color="auto" w:sz="4" w:space="0"/>
            </w:tcBorders>
          </w:tcPr>
          <w:p>
            <w:pPr>
              <w:pStyle w:val="14"/>
              <w:spacing w:before="78" w:line="276" w:lineRule="auto"/>
              <w:jc w:val="center"/>
              <w:rPr>
                <w:rFonts w:asciiTheme="minorEastAsia" w:hAnsiTheme="minor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5912" w:type="dxa"/>
          </w:tcPr>
          <w:p>
            <w:pPr>
              <w:spacing w:line="276" w:lineRule="auto"/>
              <w:rPr>
                <w:rFonts w:asciiTheme="minorEastAsia" w:hAnsiTheme="minorEastAsia" w:eastAsiaTheme="minorEastAsia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cs="黑体" w:asciiTheme="minorEastAsia" w:hAnsiTheme="minorEastAsia" w:eastAsiaTheme="minorEastAsia"/>
                <w:sz w:val="28"/>
                <w:szCs w:val="28"/>
              </w:rPr>
              <w:t>应知能力</w:t>
            </w:r>
          </w:p>
        </w:tc>
        <w:tc>
          <w:tcPr>
            <w:tcW w:w="1656" w:type="dxa"/>
            <w:vMerge w:val="restart"/>
            <w:tcBorders>
              <w:bottom w:val="nil"/>
            </w:tcBorders>
          </w:tcPr>
          <w:p>
            <w:pPr>
              <w:spacing w:line="276" w:lineRule="auto"/>
              <w:rPr>
                <w:rFonts w:asciiTheme="minorEastAsia" w:hAnsiTheme="minorEastAsia" w:eastAsiaTheme="minorEastAsia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</w:rPr>
            </w:pPr>
          </w:p>
          <w:p>
            <w:pPr>
              <w:pStyle w:val="14"/>
              <w:spacing w:before="78" w:line="276" w:lineRule="auto"/>
              <w:ind w:left="730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pacing w:val="-7"/>
              </w:rPr>
              <w:t>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</w:trPr>
        <w:tc>
          <w:tcPr>
            <w:tcW w:w="1322" w:type="dxa"/>
            <w:tcBorders>
              <w:top w:val="single" w:color="auto" w:sz="4" w:space="0"/>
            </w:tcBorders>
          </w:tcPr>
          <w:p>
            <w:pPr>
              <w:pStyle w:val="14"/>
              <w:spacing w:before="209" w:line="276" w:lineRule="auto"/>
              <w:ind w:left="625"/>
              <w:rPr>
                <w:rFonts w:asciiTheme="minorEastAsia" w:hAnsiTheme="minorEastAsia" w:eastAsiaTheme="minorEastAsia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</w:rPr>
            </w:pPr>
          </w:p>
          <w:p>
            <w:pPr>
              <w:pStyle w:val="14"/>
              <w:spacing w:before="78" w:line="276" w:lineRule="auto"/>
              <w:ind w:left="195"/>
              <w:rPr>
                <w:rFonts w:asciiTheme="minorEastAsia" w:hAnsiTheme="minorEastAsia" w:eastAsiaTheme="minorEastAsia"/>
              </w:rPr>
            </w:pPr>
          </w:p>
        </w:tc>
        <w:tc>
          <w:tcPr>
            <w:tcW w:w="5912" w:type="dxa"/>
          </w:tcPr>
          <w:p>
            <w:pPr>
              <w:spacing w:after="41" w:line="276" w:lineRule="auto"/>
              <w:ind w:firstLine="240" w:firstLineChars="100"/>
              <w:rPr>
                <w:rFonts w:asciiTheme="minorEastAsia" w:hAnsiTheme="minorEastAsia" w:eastAsiaTheme="minorEastAsia"/>
                <w:snapToGrid/>
                <w:szCs w:val="24"/>
                <w:lang w:eastAsia="zh-CN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  <w:lang w:eastAsia="zh-CN"/>
              </w:rPr>
              <w:t>1.机械制图等知识；</w:t>
            </w:r>
          </w:p>
          <w:p>
            <w:pPr>
              <w:spacing w:after="41" w:line="276" w:lineRule="auto"/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  <w:lang w:eastAsia="zh-CN"/>
              </w:rPr>
              <w:t>2. 尺寸公差、形位公差、尺寸链的计算等知识；</w:t>
            </w:r>
          </w:p>
          <w:p>
            <w:pPr>
              <w:spacing w:after="41" w:line="276" w:lineRule="auto"/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  <w:lang w:eastAsia="zh-CN"/>
              </w:rPr>
              <w:t></w:t>
            </w:r>
            <w:r>
              <w:rPr>
                <w:rFonts w:cs="宋体" w:asciiTheme="minorEastAsia" w:hAnsiTheme="minorEastAsia" w:eastAsiaTheme="minorEastAsia"/>
                <w:sz w:val="24"/>
                <w:lang w:eastAsia="zh-CN"/>
              </w:rPr>
              <w:t>3</w:t>
            </w:r>
            <w:r>
              <w:rPr>
                <w:rFonts w:hint="eastAsia" w:cs="宋体" w:asciiTheme="minorEastAsia" w:hAnsiTheme="minorEastAsia" w:eastAsiaTheme="minorEastAsia"/>
                <w:sz w:val="24"/>
                <w:lang w:eastAsia="zh-CN"/>
              </w:rPr>
              <w:t>.金属材料的分类、牌号及性能；</w:t>
            </w:r>
          </w:p>
          <w:p>
            <w:pPr>
              <w:spacing w:after="41" w:line="276" w:lineRule="auto"/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  <w:lang w:eastAsia="zh-CN"/>
              </w:rPr>
              <w:t>4.机械的工作原理、传动方式、装配方法；</w:t>
            </w:r>
          </w:p>
          <w:p>
            <w:pPr>
              <w:spacing w:after="41" w:line="276" w:lineRule="auto"/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  <w:lang w:eastAsia="zh-CN"/>
              </w:rPr>
              <w:t>5.通用量具的结构、测量方法；</w:t>
            </w:r>
          </w:p>
          <w:p>
            <w:pPr>
              <w:spacing w:after="41" w:line="276" w:lineRule="auto"/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  <w:lang w:eastAsia="zh-CN"/>
              </w:rPr>
              <w:t>6.钳工工艺知识；</w:t>
            </w:r>
          </w:p>
          <w:p>
            <w:pPr>
              <w:spacing w:after="41" w:line="276" w:lineRule="auto"/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  <w:lang w:eastAsia="zh-CN"/>
              </w:rPr>
              <w:t>7.装配工艺知识及装配工艺规程；</w:t>
            </w:r>
          </w:p>
          <w:p>
            <w:pPr>
              <w:spacing w:after="41" w:line="276" w:lineRule="auto"/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  <w:lang w:eastAsia="zh-CN"/>
              </w:rPr>
              <w:t>8.安全用电常识；</w:t>
            </w:r>
          </w:p>
          <w:p>
            <w:pPr>
              <w:spacing w:line="276" w:lineRule="auto"/>
              <w:rPr>
                <w:rFonts w:cs="宋体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  <w:lang w:eastAsia="zh-CN"/>
              </w:rPr>
              <w:t>9.安全文明生产与环境保护知识。</w:t>
            </w:r>
          </w:p>
          <w:p>
            <w:pPr>
              <w:spacing w:line="276" w:lineRule="auto"/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cs="宋体" w:asciiTheme="minorEastAsia" w:hAnsiTheme="minorEastAsia" w:eastAsiaTheme="minorEastAsia"/>
                <w:sz w:val="24"/>
                <w:lang w:eastAsia="zh-CN"/>
              </w:rPr>
              <w:t xml:space="preserve"> 10</w:t>
            </w:r>
            <w:r>
              <w:rPr>
                <w:rFonts w:hint="eastAsia" w:cs="宋体" w:asciiTheme="minorEastAsia" w:hAnsiTheme="minorEastAsia" w:eastAsiaTheme="minorEastAsia"/>
                <w:sz w:val="24"/>
                <w:lang w:eastAsia="zh-CN"/>
              </w:rPr>
              <w:t>.职业素养。</w:t>
            </w:r>
          </w:p>
        </w:tc>
        <w:tc>
          <w:tcPr>
            <w:tcW w:w="1656" w:type="dxa"/>
            <w:vMerge w:val="continue"/>
            <w:tcBorders>
              <w:top w:val="nil"/>
              <w:bottom w:val="single" w:color="auto" w:sz="4" w:space="0"/>
            </w:tcBorders>
          </w:tcPr>
          <w:p>
            <w:pPr>
              <w:spacing w:line="276" w:lineRule="auto"/>
              <w:rPr>
                <w:rFonts w:asciiTheme="minorEastAsia" w:hAnsiTheme="minor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322" w:type="dxa"/>
          </w:tcPr>
          <w:p>
            <w:pPr>
              <w:pStyle w:val="14"/>
              <w:spacing w:before="78" w:line="276" w:lineRule="auto"/>
              <w:jc w:val="center"/>
              <w:rPr>
                <w:rFonts w:asciiTheme="minorEastAsia" w:hAnsiTheme="minorEastAsia" w:eastAsiaTheme="minorEastAsia"/>
                <w:sz w:val="28"/>
                <w:szCs w:val="28"/>
                <w:lang w:eastAsia="zh-CN"/>
              </w:rPr>
            </w:pPr>
            <w:r>
              <w:rPr>
                <w:rFonts w:asciiTheme="minorEastAsia" w:hAnsiTheme="minorEastAsia" w:eastAsiaTheme="minorEastAsia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5912" w:type="dxa"/>
          </w:tcPr>
          <w:p>
            <w:pPr>
              <w:spacing w:line="276" w:lineRule="auto"/>
              <w:rPr>
                <w:rFonts w:asciiTheme="minorEastAsia" w:hAnsiTheme="minorEastAsia" w:eastAsiaTheme="minorEastAsia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cs="黑体" w:asciiTheme="minorEastAsia" w:hAnsiTheme="minorEastAsia" w:eastAsiaTheme="minorEastAsia"/>
                <w:sz w:val="28"/>
                <w:szCs w:val="28"/>
              </w:rPr>
              <w:t>应会能力</w:t>
            </w:r>
            <w:r>
              <w:rPr>
                <w:rFonts w:hint="eastAsia" w:cs="黑体" w:asciiTheme="minorEastAsia" w:hAnsiTheme="minorEastAsia" w:eastAsiaTheme="minorEastAsia"/>
                <w:sz w:val="28"/>
                <w:szCs w:val="28"/>
                <w:lang w:eastAsia="zh-CN"/>
              </w:rPr>
              <w:t>-手工加工</w:t>
            </w:r>
          </w:p>
        </w:tc>
        <w:tc>
          <w:tcPr>
            <w:tcW w:w="1656" w:type="dxa"/>
            <w:vMerge w:val="restart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76" w:lineRule="auto"/>
              <w:rPr>
                <w:rFonts w:asciiTheme="minorEastAsia" w:hAnsiTheme="minorEastAsia" w:eastAsiaTheme="minorEastAsia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</w:rPr>
            </w:pPr>
          </w:p>
          <w:p>
            <w:pPr>
              <w:pStyle w:val="14"/>
              <w:spacing w:before="78" w:line="276" w:lineRule="auto"/>
              <w:ind w:left="711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pacing w:val="-2"/>
              </w:rPr>
              <w:t>60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</w:trPr>
        <w:tc>
          <w:tcPr>
            <w:tcW w:w="1322" w:type="dxa"/>
          </w:tcPr>
          <w:p>
            <w:pPr>
              <w:spacing w:line="276" w:lineRule="auto"/>
              <w:rPr>
                <w:rFonts w:asciiTheme="minorEastAsia" w:hAnsiTheme="minorEastAsia" w:eastAsiaTheme="minorEastAsia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</w:rPr>
            </w:pPr>
          </w:p>
          <w:p>
            <w:pPr>
              <w:pStyle w:val="14"/>
              <w:spacing w:before="78" w:line="276" w:lineRule="auto"/>
              <w:ind w:left="195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pacing w:val="-4"/>
              </w:rPr>
              <w:t>基本知识</w:t>
            </w:r>
          </w:p>
        </w:tc>
        <w:tc>
          <w:tcPr>
            <w:tcW w:w="5912" w:type="dxa"/>
          </w:tcPr>
          <w:p>
            <w:pPr>
              <w:pStyle w:val="14"/>
              <w:spacing w:before="114" w:line="276" w:lineRule="auto"/>
              <w:ind w:left="113"/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asciiTheme="minorEastAsia" w:hAnsiTheme="minorEastAsia" w:eastAsiaTheme="minorEastAsia"/>
                <w:spacing w:val="-1"/>
                <w:position w:val="11"/>
                <w:lang w:eastAsia="zh-CN"/>
              </w:rPr>
              <w:t>1</w:t>
            </w:r>
            <w:r>
              <w:rPr>
                <w:rFonts w:hint="eastAsia" w:asciiTheme="minorEastAsia" w:hAnsiTheme="minorEastAsia" w:eastAsiaTheme="minorEastAsia"/>
                <w:spacing w:val="-1"/>
                <w:position w:val="11"/>
                <w:lang w:eastAsia="zh-CN"/>
              </w:rPr>
              <w:t>.</w:t>
            </w:r>
            <w:r>
              <w:rPr>
                <w:rFonts w:asciiTheme="minorEastAsia" w:hAnsiTheme="minorEastAsia" w:eastAsiaTheme="minorEastAsia"/>
                <w:spacing w:val="-1"/>
                <w:position w:val="11"/>
                <w:lang w:eastAsia="zh-CN"/>
              </w:rPr>
              <w:t>健康和安全法规、义务和文件</w:t>
            </w:r>
            <w:r>
              <w:rPr>
                <w:rFonts w:hint="eastAsia" w:asciiTheme="minorEastAsia" w:hAnsiTheme="minorEastAsia" w:eastAsiaTheme="minorEastAsia"/>
                <w:spacing w:val="-1"/>
                <w:position w:val="11"/>
                <w:lang w:eastAsia="zh-CN"/>
              </w:rPr>
              <w:t>。</w:t>
            </w:r>
          </w:p>
          <w:p>
            <w:pPr>
              <w:pStyle w:val="14"/>
              <w:spacing w:line="276" w:lineRule="auto"/>
              <w:ind w:left="113"/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asciiTheme="minorEastAsia" w:hAnsiTheme="minorEastAsia" w:eastAsiaTheme="minorEastAsia"/>
                <w:spacing w:val="-1"/>
                <w:lang w:eastAsia="zh-CN"/>
              </w:rPr>
              <w:t>2</w:t>
            </w:r>
            <w:r>
              <w:rPr>
                <w:rFonts w:hint="eastAsia" w:asciiTheme="minorEastAsia" w:hAnsiTheme="minorEastAsia" w:eastAsiaTheme="minorEastAsia"/>
                <w:spacing w:val="-1"/>
                <w:lang w:eastAsia="zh-CN"/>
              </w:rPr>
              <w:t>.</w:t>
            </w:r>
            <w:r>
              <w:rPr>
                <w:rFonts w:asciiTheme="minorEastAsia" w:hAnsiTheme="minorEastAsia" w:eastAsiaTheme="minorEastAsia"/>
                <w:spacing w:val="-1"/>
                <w:lang w:eastAsia="zh-CN"/>
              </w:rPr>
              <w:t>安全文明生产要求</w:t>
            </w:r>
            <w:r>
              <w:rPr>
                <w:rFonts w:hint="eastAsia" w:asciiTheme="minorEastAsia" w:hAnsiTheme="minorEastAsia" w:eastAsiaTheme="minorEastAsia"/>
                <w:spacing w:val="-1"/>
                <w:lang w:eastAsia="zh-CN"/>
              </w:rPr>
              <w:t>。</w:t>
            </w:r>
          </w:p>
          <w:p>
            <w:pPr>
              <w:pStyle w:val="14"/>
              <w:spacing w:before="115" w:line="276" w:lineRule="auto"/>
              <w:ind w:left="113"/>
              <w:rPr>
                <w:rFonts w:asciiTheme="minorEastAsia" w:hAnsiTheme="minorEastAsia" w:eastAsiaTheme="minorEastAsia"/>
                <w:spacing w:val="-1"/>
                <w:lang w:eastAsia="zh-CN"/>
              </w:rPr>
            </w:pPr>
            <w:r>
              <w:rPr>
                <w:rFonts w:asciiTheme="minorEastAsia" w:hAnsiTheme="minorEastAsia" w:eastAsiaTheme="minorEastAsia"/>
                <w:spacing w:val="-2"/>
                <w:lang w:eastAsia="zh-CN"/>
              </w:rPr>
              <w:t>3</w:t>
            </w:r>
            <w:r>
              <w:rPr>
                <w:rFonts w:hint="eastAsia" w:asciiTheme="minorEastAsia" w:hAnsiTheme="minorEastAsia" w:eastAsiaTheme="minorEastAsia"/>
                <w:spacing w:val="-2"/>
                <w:lang w:eastAsia="zh-CN"/>
              </w:rPr>
              <w:t>.</w:t>
            </w:r>
            <w:r>
              <w:rPr>
                <w:rFonts w:asciiTheme="minorEastAsia" w:hAnsiTheme="minorEastAsia" w:eastAsiaTheme="minorEastAsia"/>
                <w:spacing w:val="-2"/>
                <w:lang w:eastAsia="zh-CN"/>
              </w:rPr>
              <w:t>安全操作规程</w:t>
            </w:r>
            <w:r>
              <w:rPr>
                <w:rFonts w:hint="eastAsia" w:asciiTheme="minorEastAsia" w:hAnsiTheme="minorEastAsia" w:eastAsiaTheme="minorEastAsia"/>
                <w:spacing w:val="-2"/>
                <w:lang w:eastAsia="zh-CN"/>
              </w:rPr>
              <w:t>。</w:t>
            </w:r>
          </w:p>
          <w:p>
            <w:pPr>
              <w:pStyle w:val="14"/>
              <w:spacing w:before="115" w:line="276" w:lineRule="auto"/>
              <w:ind w:left="113"/>
              <w:rPr>
                <w:rFonts w:asciiTheme="minorEastAsia" w:hAnsiTheme="minorEastAsia" w:eastAsiaTheme="minorEastAsia"/>
                <w:spacing w:val="-1"/>
                <w:lang w:eastAsia="zh-CN"/>
              </w:rPr>
            </w:pPr>
            <w:r>
              <w:rPr>
                <w:rFonts w:asciiTheme="minorEastAsia" w:hAnsiTheme="minorEastAsia" w:eastAsiaTheme="minorEastAsia"/>
                <w:spacing w:val="-1"/>
                <w:lang w:eastAsia="zh-CN"/>
              </w:rPr>
              <w:t>4</w:t>
            </w:r>
            <w:r>
              <w:rPr>
                <w:rFonts w:hint="eastAsia" w:asciiTheme="minorEastAsia" w:hAnsiTheme="minorEastAsia" w:eastAsiaTheme="minorEastAsia"/>
                <w:spacing w:val="-1"/>
                <w:lang w:eastAsia="zh-CN"/>
              </w:rPr>
              <w:t>.</w:t>
            </w:r>
            <w:r>
              <w:rPr>
                <w:rFonts w:asciiTheme="minorEastAsia" w:hAnsiTheme="minorEastAsia" w:eastAsiaTheme="minorEastAsia"/>
                <w:spacing w:val="-1"/>
                <w:lang w:eastAsia="zh-CN"/>
              </w:rPr>
              <w:t>制定并遵守健康、安全和环境标准、规则和法规</w:t>
            </w:r>
            <w:r>
              <w:rPr>
                <w:rFonts w:asciiTheme="minorEastAsia" w:hAnsiTheme="minorEastAsia" w:eastAsiaTheme="minorEastAsia"/>
                <w:spacing w:val="13"/>
                <w:lang w:eastAsia="zh-CN"/>
              </w:rPr>
              <w:t xml:space="preserve"> </w:t>
            </w:r>
            <w:r>
              <w:rPr>
                <w:rFonts w:asciiTheme="minorEastAsia" w:hAnsiTheme="minorEastAsia" w:eastAsiaTheme="minorEastAsia"/>
                <w:spacing w:val="-1"/>
                <w:lang w:eastAsia="zh-CN"/>
              </w:rPr>
              <w:t>—严格遵守装配钳工安全规程</w:t>
            </w:r>
            <w:r>
              <w:rPr>
                <w:rFonts w:hint="eastAsia" w:asciiTheme="minorEastAsia" w:hAnsiTheme="minorEastAsia" w:eastAsiaTheme="minorEastAsia"/>
                <w:spacing w:val="-1"/>
                <w:lang w:eastAsia="zh-CN"/>
              </w:rPr>
              <w:t>。</w:t>
            </w:r>
          </w:p>
          <w:p>
            <w:pPr>
              <w:pStyle w:val="14"/>
              <w:spacing w:before="115" w:line="276" w:lineRule="auto"/>
              <w:ind w:left="113"/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asciiTheme="minorEastAsia" w:hAnsiTheme="minorEastAsia" w:eastAsiaTheme="minorEastAsia"/>
                <w:spacing w:val="-1"/>
                <w:lang w:eastAsia="zh-CN"/>
              </w:rPr>
              <w:t>5</w:t>
            </w:r>
            <w:r>
              <w:rPr>
                <w:rFonts w:hint="eastAsia" w:asciiTheme="minorEastAsia" w:hAnsiTheme="minorEastAsia" w:eastAsiaTheme="minorEastAsia"/>
                <w:spacing w:val="-1"/>
                <w:lang w:eastAsia="zh-CN"/>
              </w:rPr>
              <w:t>.</w:t>
            </w:r>
            <w:r>
              <w:rPr>
                <w:rFonts w:asciiTheme="minorEastAsia" w:hAnsiTheme="minorEastAsia" w:eastAsiaTheme="minorEastAsia"/>
                <w:spacing w:val="-1"/>
                <w:lang w:eastAsia="zh-CN"/>
              </w:rPr>
              <w:t>钳工基本操作知识</w:t>
            </w:r>
            <w:r>
              <w:rPr>
                <w:rFonts w:hint="eastAsia" w:asciiTheme="minorEastAsia" w:hAnsiTheme="minorEastAsia" w:eastAsiaTheme="minorEastAsia"/>
                <w:spacing w:val="-1"/>
                <w:lang w:eastAsia="zh-CN"/>
              </w:rPr>
              <w:t>。</w:t>
            </w:r>
          </w:p>
          <w:p>
            <w:pPr>
              <w:pStyle w:val="14"/>
              <w:spacing w:before="114" w:line="276" w:lineRule="auto"/>
              <w:ind w:left="122" w:right="77" w:hanging="9"/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asciiTheme="minorEastAsia" w:hAnsiTheme="minorEastAsia" w:eastAsiaTheme="minorEastAsia"/>
                <w:spacing w:val="-2"/>
                <w:lang w:eastAsia="zh-CN"/>
              </w:rPr>
              <w:t>6</w:t>
            </w:r>
            <w:r>
              <w:rPr>
                <w:rFonts w:hint="eastAsia" w:asciiTheme="minorEastAsia" w:hAnsiTheme="minorEastAsia" w:eastAsiaTheme="minorEastAsia"/>
                <w:spacing w:val="-2"/>
                <w:lang w:eastAsia="zh-CN"/>
              </w:rPr>
              <w:t>.</w:t>
            </w:r>
            <w:r>
              <w:rPr>
                <w:rFonts w:asciiTheme="minorEastAsia" w:hAnsiTheme="minorEastAsia" w:eastAsiaTheme="minorEastAsia"/>
                <w:spacing w:val="-2"/>
                <w:lang w:eastAsia="zh-CN"/>
              </w:rPr>
              <w:t>机械图样的表示方法、零件图和装配图的识读方法、</w:t>
            </w:r>
            <w:r>
              <w:rPr>
                <w:rFonts w:asciiTheme="minorEastAsia" w:hAnsiTheme="minorEastAsia" w:eastAsiaTheme="minorEastAsia"/>
                <w:spacing w:val="1"/>
                <w:lang w:eastAsia="zh-CN"/>
              </w:rPr>
              <w:t xml:space="preserve"> </w:t>
            </w:r>
            <w:r>
              <w:rPr>
                <w:rFonts w:asciiTheme="minorEastAsia" w:hAnsiTheme="minorEastAsia" w:eastAsiaTheme="minorEastAsia"/>
                <w:spacing w:val="-3"/>
                <w:lang w:eastAsia="zh-CN"/>
              </w:rPr>
              <w:t>制图标准等知识</w:t>
            </w:r>
            <w:r>
              <w:rPr>
                <w:rFonts w:hint="eastAsia" w:asciiTheme="minorEastAsia" w:hAnsiTheme="minorEastAsia" w:eastAsiaTheme="minorEastAsia"/>
                <w:spacing w:val="-3"/>
                <w:lang w:eastAsia="zh-CN"/>
              </w:rPr>
              <w:t>。</w:t>
            </w:r>
          </w:p>
          <w:p>
            <w:pPr>
              <w:pStyle w:val="14"/>
              <w:spacing w:before="109" w:line="276" w:lineRule="auto"/>
              <w:ind w:left="113" w:right="999"/>
              <w:rPr>
                <w:rFonts w:asciiTheme="minorEastAsia" w:hAnsiTheme="minorEastAsia" w:eastAsiaTheme="minorEastAsia"/>
                <w:spacing w:val="-1"/>
                <w:lang w:eastAsia="zh-CN"/>
              </w:rPr>
            </w:pPr>
            <w:r>
              <w:rPr>
                <w:rFonts w:asciiTheme="minorEastAsia" w:hAnsiTheme="minorEastAsia" w:eastAsiaTheme="minorEastAsia"/>
                <w:spacing w:val="-1"/>
                <w:lang w:eastAsia="zh-CN"/>
              </w:rPr>
              <w:t>7</w:t>
            </w:r>
            <w:r>
              <w:rPr>
                <w:rFonts w:hint="eastAsia" w:asciiTheme="minorEastAsia" w:hAnsiTheme="minorEastAsia" w:eastAsiaTheme="minorEastAsia"/>
                <w:spacing w:val="-1"/>
                <w:lang w:eastAsia="zh-CN"/>
              </w:rPr>
              <w:t>.</w:t>
            </w:r>
            <w:r>
              <w:rPr>
                <w:rFonts w:asciiTheme="minorEastAsia" w:hAnsiTheme="minorEastAsia" w:eastAsiaTheme="minorEastAsia"/>
                <w:spacing w:val="-1"/>
                <w:lang w:eastAsia="zh-CN"/>
              </w:rPr>
              <w:t>尺寸公差、形位公差、尺寸链的计算等知识</w:t>
            </w:r>
            <w:r>
              <w:rPr>
                <w:rFonts w:asciiTheme="minorEastAsia" w:hAnsiTheme="minorEastAsia" w:eastAsiaTheme="minorEastAsia"/>
                <w:spacing w:val="11"/>
                <w:lang w:eastAsia="zh-CN"/>
              </w:rPr>
              <w:t xml:space="preserve"> </w:t>
            </w:r>
            <w:r>
              <w:rPr>
                <w:rFonts w:asciiTheme="minorEastAsia" w:hAnsiTheme="minorEastAsia" w:eastAsiaTheme="minorEastAsia"/>
                <w:spacing w:val="-1"/>
                <w:lang w:eastAsia="zh-CN"/>
              </w:rPr>
              <w:t>—通用量具的结构、应用及测量方法</w:t>
            </w:r>
            <w:r>
              <w:rPr>
                <w:rFonts w:hint="eastAsia" w:asciiTheme="minorEastAsia" w:hAnsiTheme="minorEastAsia" w:eastAsiaTheme="minorEastAsia"/>
                <w:spacing w:val="-1"/>
                <w:lang w:eastAsia="zh-CN"/>
              </w:rPr>
              <w:t>。</w:t>
            </w:r>
          </w:p>
          <w:p>
            <w:pPr>
              <w:spacing w:line="276" w:lineRule="auto"/>
              <w:rPr>
                <w:rFonts w:asciiTheme="minorEastAsia" w:hAnsiTheme="minorEastAsia" w:eastAsiaTheme="minorEastAsia"/>
                <w:lang w:eastAsia="zh-CN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  <w:lang w:eastAsia="zh-CN"/>
              </w:rPr>
            </w:pPr>
          </w:p>
        </w:tc>
        <w:tc>
          <w:tcPr>
            <w:tcW w:w="1656" w:type="dxa"/>
            <w:vMerge w:val="continue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76" w:lineRule="auto"/>
              <w:rPr>
                <w:rFonts w:asciiTheme="minorEastAsia" w:hAnsiTheme="minor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5" w:hRule="atLeast"/>
        </w:trPr>
        <w:tc>
          <w:tcPr>
            <w:tcW w:w="1322" w:type="dxa"/>
            <w:tcBorders>
              <w:bottom w:val="single" w:color="000000" w:sz="2" w:space="0"/>
            </w:tcBorders>
          </w:tcPr>
          <w:p>
            <w:pPr>
              <w:spacing w:line="276" w:lineRule="auto"/>
              <w:rPr>
                <w:rFonts w:asciiTheme="minorEastAsia" w:hAnsiTheme="minorEastAsia" w:eastAsiaTheme="minorEastAsia"/>
                <w:lang w:eastAsia="zh-CN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  <w:lang w:eastAsia="zh-CN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  <w:lang w:eastAsia="zh-CN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  <w:lang w:eastAsia="zh-CN"/>
              </w:rPr>
            </w:pPr>
          </w:p>
          <w:p>
            <w:pPr>
              <w:pStyle w:val="14"/>
              <w:spacing w:before="78" w:line="276" w:lineRule="auto"/>
              <w:ind w:left="201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pacing w:val="-6"/>
              </w:rPr>
              <w:t>工作能力</w:t>
            </w:r>
          </w:p>
        </w:tc>
        <w:tc>
          <w:tcPr>
            <w:tcW w:w="5912" w:type="dxa"/>
            <w:tcBorders>
              <w:bottom w:val="single" w:color="000000" w:sz="2" w:space="0"/>
            </w:tcBorders>
          </w:tcPr>
          <w:p>
            <w:pPr>
              <w:pStyle w:val="14"/>
              <w:spacing w:before="117" w:line="276" w:lineRule="auto"/>
              <w:ind w:left="120" w:right="104" w:hanging="7"/>
              <w:jc w:val="both"/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asciiTheme="minorEastAsia" w:hAnsiTheme="minorEastAsia" w:eastAsiaTheme="minorEastAsia"/>
                <w:spacing w:val="5"/>
                <w:lang w:eastAsia="zh-CN"/>
              </w:rPr>
              <w:t>1</w:t>
            </w:r>
            <w:r>
              <w:rPr>
                <w:rFonts w:hint="eastAsia" w:asciiTheme="minorEastAsia" w:hAnsiTheme="minorEastAsia" w:eastAsiaTheme="minorEastAsia"/>
                <w:spacing w:val="5"/>
                <w:lang w:eastAsia="zh-CN"/>
              </w:rPr>
              <w:t>.</w:t>
            </w:r>
            <w:r>
              <w:rPr>
                <w:rFonts w:asciiTheme="minorEastAsia" w:hAnsiTheme="minorEastAsia" w:eastAsiaTheme="minorEastAsia"/>
                <w:spacing w:val="-71"/>
                <w:lang w:eastAsia="zh-CN"/>
              </w:rPr>
              <w:t xml:space="preserve"> </w:t>
            </w:r>
            <w:r>
              <w:rPr>
                <w:rFonts w:asciiTheme="minorEastAsia" w:hAnsiTheme="minorEastAsia" w:eastAsiaTheme="minorEastAsia"/>
                <w:spacing w:val="5"/>
                <w:lang w:eastAsia="zh-CN"/>
              </w:rPr>
              <w:t>能熟练使用手工工具对零件平面及角度面配合进行</w:t>
            </w:r>
            <w:r>
              <w:rPr>
                <w:rFonts w:asciiTheme="minorEastAsia" w:hAnsiTheme="minorEastAsia" w:eastAsiaTheme="minorEastAsia"/>
                <w:spacing w:val="-3"/>
                <w:lang w:eastAsia="zh-CN"/>
              </w:rPr>
              <w:t>加工，并达到平面度公差 0.015mm，尺寸公差 IT7，角</w:t>
            </w:r>
            <w:r>
              <w:rPr>
                <w:rFonts w:asciiTheme="minorEastAsia" w:hAnsiTheme="minorEastAsia" w:eastAsiaTheme="minorEastAsia"/>
                <w:spacing w:val="8"/>
                <w:lang w:eastAsia="zh-CN"/>
              </w:rPr>
              <w:t xml:space="preserve"> </w:t>
            </w:r>
            <w:r>
              <w:rPr>
                <w:rFonts w:asciiTheme="minorEastAsia" w:hAnsiTheme="minorEastAsia" w:eastAsiaTheme="minorEastAsia"/>
                <w:spacing w:val="-4"/>
                <w:lang w:eastAsia="zh-CN"/>
              </w:rPr>
              <w:t>度误差±2</w:t>
            </w:r>
            <w:r>
              <w:rPr>
                <w:rFonts w:asciiTheme="minorEastAsia" w:hAnsiTheme="minorEastAsia" w:eastAsiaTheme="minorEastAsia"/>
                <w:spacing w:val="-74"/>
                <w:lang w:eastAsia="zh-CN"/>
              </w:rPr>
              <w:t xml:space="preserve"> </w:t>
            </w:r>
            <w:r>
              <w:rPr>
                <w:rFonts w:asciiTheme="minorEastAsia" w:hAnsiTheme="minorEastAsia" w:eastAsiaTheme="minorEastAsia"/>
                <w:spacing w:val="-4"/>
                <w:lang w:eastAsia="zh-CN"/>
              </w:rPr>
              <w:t>’表面粗糙度</w:t>
            </w:r>
            <w:r>
              <w:rPr>
                <w:rFonts w:asciiTheme="minorEastAsia" w:hAnsiTheme="minorEastAsia" w:eastAsiaTheme="minorEastAsia"/>
                <w:spacing w:val="-54"/>
                <w:lang w:eastAsia="zh-CN"/>
              </w:rPr>
              <w:t xml:space="preserve"> </w:t>
            </w:r>
            <w:r>
              <w:rPr>
                <w:rFonts w:asciiTheme="minorEastAsia" w:hAnsiTheme="minorEastAsia" w:eastAsiaTheme="minorEastAsia"/>
                <w:spacing w:val="-4"/>
                <w:lang w:eastAsia="zh-CN"/>
              </w:rPr>
              <w:t>Ra3.2</w:t>
            </w:r>
            <w:r>
              <w:rPr>
                <w:rFonts w:cs="Segoe Print" w:asciiTheme="minorEastAsia" w:hAnsiTheme="minorEastAsia" w:eastAsiaTheme="minorEastAsia"/>
                <w:spacing w:val="-4"/>
                <w:lang w:eastAsia="zh-CN"/>
              </w:rPr>
              <w:t>µ</w:t>
            </w:r>
            <w:r>
              <w:rPr>
                <w:rFonts w:asciiTheme="minorEastAsia" w:hAnsiTheme="minorEastAsia" w:eastAsiaTheme="minorEastAsia"/>
                <w:spacing w:val="-4"/>
                <w:lang w:eastAsia="zh-CN"/>
              </w:rPr>
              <w:t>m</w:t>
            </w:r>
            <w:r>
              <w:rPr>
                <w:rFonts w:asciiTheme="minorEastAsia" w:hAnsiTheme="minorEastAsia" w:eastAsiaTheme="minorEastAsia"/>
                <w:spacing w:val="-41"/>
                <w:lang w:eastAsia="zh-CN"/>
              </w:rPr>
              <w:t xml:space="preserve"> </w:t>
            </w:r>
            <w:r>
              <w:rPr>
                <w:rFonts w:asciiTheme="minorEastAsia" w:hAnsiTheme="minorEastAsia" w:eastAsiaTheme="minorEastAsia"/>
                <w:spacing w:val="-4"/>
                <w:lang w:eastAsia="zh-CN"/>
              </w:rPr>
              <w:t>及以上等</w:t>
            </w:r>
            <w:r>
              <w:rPr>
                <w:rFonts w:hint="eastAsia" w:asciiTheme="minorEastAsia" w:hAnsiTheme="minorEastAsia" w:eastAsiaTheme="minorEastAsia"/>
                <w:spacing w:val="-4"/>
                <w:lang w:eastAsia="zh-CN"/>
              </w:rPr>
              <w:t>。</w:t>
            </w:r>
          </w:p>
          <w:p>
            <w:pPr>
              <w:pStyle w:val="14"/>
              <w:spacing w:before="72" w:line="276" w:lineRule="auto"/>
              <w:ind w:left="121" w:right="104" w:hanging="8"/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asciiTheme="minorEastAsia" w:hAnsiTheme="minorEastAsia" w:eastAsiaTheme="minorEastAsia"/>
                <w:spacing w:val="-3"/>
                <w:lang w:eastAsia="zh-CN"/>
              </w:rPr>
              <w:t>2</w:t>
            </w:r>
            <w:r>
              <w:rPr>
                <w:rFonts w:hint="eastAsia" w:asciiTheme="minorEastAsia" w:hAnsiTheme="minorEastAsia" w:eastAsiaTheme="minorEastAsia"/>
                <w:spacing w:val="-3"/>
                <w:lang w:eastAsia="zh-CN"/>
              </w:rPr>
              <w:t>.</w:t>
            </w:r>
            <w:r>
              <w:rPr>
                <w:rFonts w:asciiTheme="minorEastAsia" w:hAnsiTheme="minorEastAsia" w:eastAsiaTheme="minorEastAsia"/>
                <w:spacing w:val="-3"/>
                <w:lang w:eastAsia="zh-CN"/>
              </w:rPr>
              <w:t>能</w:t>
            </w:r>
            <w:r>
              <w:rPr>
                <w:rFonts w:hint="eastAsia" w:asciiTheme="minorEastAsia" w:hAnsiTheme="minorEastAsia" w:eastAsiaTheme="minorEastAsia"/>
                <w:spacing w:val="-3"/>
                <w:lang w:eastAsia="zh-CN"/>
              </w:rPr>
              <w:t>加工</w:t>
            </w:r>
            <w:r>
              <w:rPr>
                <w:rFonts w:asciiTheme="minorEastAsia" w:hAnsiTheme="minorEastAsia" w:eastAsiaTheme="minorEastAsia"/>
                <w:spacing w:val="-3"/>
                <w:lang w:eastAsia="zh-CN"/>
              </w:rPr>
              <w:t>高精度</w:t>
            </w:r>
            <w:r>
              <w:rPr>
                <w:rFonts w:hint="eastAsia" w:asciiTheme="minorEastAsia" w:hAnsiTheme="minorEastAsia" w:eastAsiaTheme="minorEastAsia"/>
                <w:spacing w:val="-3"/>
                <w:lang w:eastAsia="zh-CN"/>
              </w:rPr>
              <w:t>的孔</w:t>
            </w:r>
            <w:r>
              <w:rPr>
                <w:rFonts w:asciiTheme="minorEastAsia" w:hAnsiTheme="minorEastAsia" w:eastAsiaTheme="minorEastAsia"/>
                <w:spacing w:val="-3"/>
                <w:lang w:eastAsia="zh-CN"/>
              </w:rPr>
              <w:t>，并达到尺寸公差</w:t>
            </w:r>
            <w:r>
              <w:rPr>
                <w:rFonts w:asciiTheme="minorEastAsia" w:hAnsiTheme="minorEastAsia" w:eastAsiaTheme="minorEastAsia"/>
                <w:spacing w:val="-38"/>
                <w:lang w:eastAsia="zh-CN"/>
              </w:rPr>
              <w:t xml:space="preserve"> </w:t>
            </w:r>
            <w:r>
              <w:rPr>
                <w:rFonts w:asciiTheme="minorEastAsia" w:hAnsiTheme="minorEastAsia" w:eastAsiaTheme="minorEastAsia"/>
                <w:spacing w:val="-3"/>
                <w:lang w:eastAsia="zh-CN"/>
              </w:rPr>
              <w:t>IT7，表面粗糙度</w:t>
            </w:r>
            <w:r>
              <w:rPr>
                <w:rFonts w:asciiTheme="minorEastAsia" w:hAnsiTheme="minorEastAsia" w:eastAsiaTheme="minorEastAsia"/>
                <w:spacing w:val="-45"/>
                <w:lang w:eastAsia="zh-CN"/>
              </w:rPr>
              <w:t xml:space="preserve"> </w:t>
            </w:r>
            <w:r>
              <w:rPr>
                <w:rFonts w:asciiTheme="minorEastAsia" w:hAnsiTheme="minorEastAsia" w:eastAsiaTheme="minorEastAsia"/>
                <w:spacing w:val="-3"/>
                <w:lang w:eastAsia="zh-CN"/>
              </w:rPr>
              <w:t>Ra0.8</w:t>
            </w:r>
            <w:r>
              <w:rPr>
                <w:rFonts w:cs="Segoe Print" w:asciiTheme="minorEastAsia" w:hAnsiTheme="minorEastAsia" w:eastAsiaTheme="minorEastAsia"/>
                <w:spacing w:val="-3"/>
                <w:lang w:eastAsia="zh-CN"/>
              </w:rPr>
              <w:t>µ</w:t>
            </w:r>
            <w:r>
              <w:rPr>
                <w:rFonts w:asciiTheme="minorEastAsia" w:hAnsiTheme="minorEastAsia" w:eastAsiaTheme="minorEastAsia"/>
                <w:spacing w:val="-3"/>
                <w:lang w:eastAsia="zh-CN"/>
              </w:rPr>
              <w:t>m</w:t>
            </w:r>
            <w:r>
              <w:rPr>
                <w:rFonts w:asciiTheme="minorEastAsia" w:hAnsiTheme="minorEastAsia" w:eastAsiaTheme="minorEastAsia"/>
                <w:spacing w:val="-35"/>
                <w:lang w:eastAsia="zh-CN"/>
              </w:rPr>
              <w:t xml:space="preserve"> </w:t>
            </w:r>
            <w:r>
              <w:rPr>
                <w:rFonts w:asciiTheme="minorEastAsia" w:hAnsiTheme="minorEastAsia" w:eastAsiaTheme="minorEastAsia"/>
                <w:spacing w:val="-3"/>
                <w:lang w:eastAsia="zh-CN"/>
              </w:rPr>
              <w:t>等</w:t>
            </w:r>
            <w:r>
              <w:rPr>
                <w:rFonts w:hint="eastAsia" w:asciiTheme="minorEastAsia" w:hAnsiTheme="minorEastAsia" w:eastAsiaTheme="minorEastAsia"/>
                <w:spacing w:val="-3"/>
                <w:lang w:eastAsia="zh-CN"/>
              </w:rPr>
              <w:t>。</w:t>
            </w:r>
          </w:p>
          <w:p>
            <w:pPr>
              <w:pStyle w:val="14"/>
              <w:spacing w:before="75" w:line="276" w:lineRule="auto"/>
              <w:ind w:left="113"/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asciiTheme="minorEastAsia" w:hAnsiTheme="minorEastAsia" w:eastAsiaTheme="minorEastAsia"/>
                <w:spacing w:val="-3"/>
                <w:lang w:eastAsia="zh-CN"/>
              </w:rPr>
              <w:t>3</w:t>
            </w:r>
            <w:r>
              <w:rPr>
                <w:rFonts w:hint="eastAsia" w:asciiTheme="minorEastAsia" w:hAnsiTheme="minorEastAsia" w:eastAsiaTheme="minorEastAsia"/>
                <w:spacing w:val="-3"/>
                <w:lang w:eastAsia="zh-CN"/>
              </w:rPr>
              <w:t>.</w:t>
            </w:r>
            <w:r>
              <w:rPr>
                <w:rFonts w:asciiTheme="minorEastAsia" w:hAnsiTheme="minorEastAsia" w:eastAsiaTheme="minorEastAsia"/>
                <w:spacing w:val="-75"/>
                <w:lang w:eastAsia="zh-CN"/>
              </w:rPr>
              <w:t xml:space="preserve"> </w:t>
            </w:r>
            <w:r>
              <w:rPr>
                <w:rFonts w:asciiTheme="minorEastAsia" w:hAnsiTheme="minorEastAsia" w:eastAsiaTheme="minorEastAsia"/>
                <w:spacing w:val="-3"/>
                <w:lang w:eastAsia="zh-CN"/>
              </w:rPr>
              <w:t>能进行圆柱销连接的配钻、配铰及安装</w:t>
            </w:r>
            <w:r>
              <w:rPr>
                <w:rFonts w:hint="eastAsia" w:asciiTheme="minorEastAsia" w:hAnsiTheme="minorEastAsia" w:eastAsiaTheme="minorEastAsia"/>
                <w:spacing w:val="-3"/>
                <w:lang w:eastAsia="zh-CN"/>
              </w:rPr>
              <w:t>。</w:t>
            </w:r>
          </w:p>
          <w:p>
            <w:pPr>
              <w:pStyle w:val="14"/>
              <w:spacing w:before="119" w:line="276" w:lineRule="auto"/>
              <w:ind w:left="113"/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pacing w:val="-3"/>
                <w:lang w:eastAsia="zh-CN"/>
              </w:rPr>
              <w:t>4.</w:t>
            </w:r>
            <w:r>
              <w:rPr>
                <w:rFonts w:asciiTheme="minorEastAsia" w:hAnsiTheme="minorEastAsia" w:eastAsiaTheme="minorEastAsia"/>
                <w:spacing w:val="-3"/>
                <w:lang w:eastAsia="zh-CN"/>
              </w:rPr>
              <w:t>能进行手动机构的组装与调试</w:t>
            </w:r>
            <w:r>
              <w:rPr>
                <w:rFonts w:hint="eastAsia" w:asciiTheme="minorEastAsia" w:hAnsiTheme="minorEastAsia" w:eastAsiaTheme="minorEastAsia"/>
                <w:spacing w:val="-3"/>
                <w:lang w:eastAsia="zh-CN"/>
              </w:rPr>
              <w:t>。</w:t>
            </w:r>
          </w:p>
        </w:tc>
        <w:tc>
          <w:tcPr>
            <w:tcW w:w="1656" w:type="dxa"/>
            <w:vMerge w:val="continue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76" w:lineRule="auto"/>
              <w:rPr>
                <w:rFonts w:asciiTheme="minorEastAsia" w:hAnsiTheme="minor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1322" w:type="dxa"/>
          </w:tcPr>
          <w:p>
            <w:pPr>
              <w:pStyle w:val="14"/>
              <w:spacing w:before="78" w:line="276" w:lineRule="auto"/>
              <w:jc w:val="center"/>
              <w:rPr>
                <w:rFonts w:asciiTheme="minorEastAsia" w:hAnsiTheme="minorEastAsia" w:eastAsiaTheme="minorEastAsia"/>
                <w:sz w:val="28"/>
                <w:szCs w:val="28"/>
                <w:lang w:eastAsia="zh-CN"/>
              </w:rPr>
            </w:pPr>
            <w:r>
              <w:rPr>
                <w:rFonts w:asciiTheme="minorEastAsia" w:hAnsiTheme="minorEastAsia" w:eastAsiaTheme="minorEastAsia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5912" w:type="dxa"/>
          </w:tcPr>
          <w:p>
            <w:pPr>
              <w:pStyle w:val="14"/>
              <w:spacing w:before="168" w:line="276" w:lineRule="auto"/>
              <w:ind w:left="121"/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hint="eastAsia" w:cs="黑体" w:asciiTheme="minorEastAsia" w:hAnsiTheme="minorEastAsia" w:eastAsiaTheme="minorEastAsia"/>
                <w:sz w:val="28"/>
                <w:szCs w:val="28"/>
                <w:lang w:eastAsia="zh-CN"/>
              </w:rPr>
              <w:t>应会能力-</w:t>
            </w:r>
            <w:r>
              <w:rPr>
                <w:rFonts w:asciiTheme="minorEastAsia" w:hAnsiTheme="minorEastAsia" w:eastAsiaTheme="minorEastAsia"/>
                <w:spacing w:val="2"/>
                <w:sz w:val="28"/>
                <w:szCs w:val="28"/>
                <w:lang w:eastAsia="zh-CN"/>
              </w:rPr>
              <w:t>机械结构装配、调整与测量</w:t>
            </w:r>
          </w:p>
        </w:tc>
        <w:tc>
          <w:tcPr>
            <w:tcW w:w="1656" w:type="dxa"/>
            <w:vMerge w:val="restart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76" w:lineRule="auto"/>
              <w:rPr>
                <w:rFonts w:asciiTheme="minorEastAsia" w:hAnsiTheme="minorEastAsia" w:eastAsiaTheme="minorEastAsia"/>
                <w:lang w:eastAsia="zh-CN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  <w:lang w:eastAsia="zh-CN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  <w:lang w:eastAsia="zh-CN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  <w:lang w:eastAsia="zh-CN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  <w:lang w:eastAsia="zh-CN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  <w:lang w:eastAsia="zh-CN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  <w:lang w:eastAsia="zh-CN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  <w:lang w:eastAsia="zh-CN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  <w:lang w:eastAsia="zh-CN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  <w:lang w:eastAsia="zh-CN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  <w:lang w:eastAsia="zh-CN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  <w:lang w:eastAsia="zh-CN"/>
              </w:rPr>
            </w:pPr>
          </w:p>
          <w:p>
            <w:pPr>
              <w:pStyle w:val="14"/>
              <w:spacing w:before="78" w:line="276" w:lineRule="auto"/>
              <w:ind w:left="711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pacing w:val="-2"/>
              </w:rPr>
              <w:t>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3" w:hRule="atLeast"/>
        </w:trPr>
        <w:tc>
          <w:tcPr>
            <w:tcW w:w="1322" w:type="dxa"/>
          </w:tcPr>
          <w:p>
            <w:pPr>
              <w:spacing w:line="276" w:lineRule="auto"/>
              <w:rPr>
                <w:rFonts w:asciiTheme="minorEastAsia" w:hAnsiTheme="minorEastAsia" w:eastAsiaTheme="minorEastAsia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</w:rPr>
            </w:pPr>
          </w:p>
          <w:p>
            <w:pPr>
              <w:pStyle w:val="14"/>
              <w:spacing w:before="78" w:line="276" w:lineRule="auto"/>
              <w:ind w:left="195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pacing w:val="-4"/>
              </w:rPr>
              <w:t>基本知识</w:t>
            </w:r>
          </w:p>
        </w:tc>
        <w:tc>
          <w:tcPr>
            <w:tcW w:w="5912" w:type="dxa"/>
          </w:tcPr>
          <w:p>
            <w:pPr>
              <w:pStyle w:val="14"/>
              <w:spacing w:before="113"/>
              <w:ind w:left="122" w:right="77" w:hanging="9"/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asciiTheme="minorEastAsia" w:hAnsiTheme="minorEastAsia" w:eastAsiaTheme="minorEastAsia"/>
                <w:spacing w:val="-2"/>
                <w:lang w:eastAsia="zh-CN"/>
              </w:rPr>
              <w:t>1</w:t>
            </w:r>
            <w:r>
              <w:rPr>
                <w:rFonts w:hint="eastAsia" w:asciiTheme="minorEastAsia" w:hAnsiTheme="minorEastAsia" w:eastAsiaTheme="minorEastAsia"/>
                <w:spacing w:val="-2"/>
                <w:lang w:eastAsia="zh-CN"/>
              </w:rPr>
              <w:t>.</w:t>
            </w:r>
            <w:r>
              <w:rPr>
                <w:rFonts w:asciiTheme="minorEastAsia" w:hAnsiTheme="minorEastAsia" w:eastAsiaTheme="minorEastAsia"/>
                <w:spacing w:val="-2"/>
                <w:lang w:eastAsia="zh-CN"/>
              </w:rPr>
              <w:t>机械图样的表示方法、零件图和装配图的识读方法、</w:t>
            </w:r>
            <w:r>
              <w:rPr>
                <w:rFonts w:asciiTheme="minorEastAsia" w:hAnsiTheme="minorEastAsia" w:eastAsiaTheme="minorEastAsia"/>
                <w:spacing w:val="1"/>
                <w:lang w:eastAsia="zh-CN"/>
              </w:rPr>
              <w:t xml:space="preserve"> </w:t>
            </w:r>
            <w:r>
              <w:rPr>
                <w:rFonts w:asciiTheme="minorEastAsia" w:hAnsiTheme="minorEastAsia" w:eastAsiaTheme="minorEastAsia"/>
                <w:spacing w:val="-3"/>
                <w:lang w:eastAsia="zh-CN"/>
              </w:rPr>
              <w:t>制图标准等知识</w:t>
            </w:r>
            <w:r>
              <w:rPr>
                <w:rFonts w:hint="eastAsia" w:asciiTheme="minorEastAsia" w:hAnsiTheme="minorEastAsia" w:eastAsiaTheme="minorEastAsia"/>
                <w:spacing w:val="-3"/>
                <w:lang w:eastAsia="zh-CN"/>
              </w:rPr>
              <w:t>。</w:t>
            </w:r>
          </w:p>
          <w:p>
            <w:pPr>
              <w:pStyle w:val="14"/>
              <w:spacing w:before="110"/>
              <w:ind w:left="113"/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asciiTheme="minorEastAsia" w:hAnsiTheme="minorEastAsia" w:eastAsiaTheme="minorEastAsia"/>
                <w:spacing w:val="-1"/>
                <w:lang w:eastAsia="zh-CN"/>
              </w:rPr>
              <w:t>2</w:t>
            </w:r>
            <w:r>
              <w:rPr>
                <w:rFonts w:hint="eastAsia" w:asciiTheme="minorEastAsia" w:hAnsiTheme="minorEastAsia" w:eastAsiaTheme="minorEastAsia"/>
                <w:spacing w:val="-1"/>
                <w:lang w:eastAsia="zh-CN"/>
              </w:rPr>
              <w:t>.</w:t>
            </w:r>
            <w:r>
              <w:rPr>
                <w:rFonts w:asciiTheme="minorEastAsia" w:hAnsiTheme="minorEastAsia" w:eastAsiaTheme="minorEastAsia"/>
                <w:spacing w:val="-1"/>
                <w:lang w:eastAsia="zh-CN"/>
              </w:rPr>
              <w:t>机械的工作原理、传动方式、装配方法</w:t>
            </w:r>
            <w:r>
              <w:rPr>
                <w:rFonts w:hint="eastAsia" w:asciiTheme="minorEastAsia" w:hAnsiTheme="minorEastAsia" w:eastAsiaTheme="minorEastAsia"/>
                <w:spacing w:val="-1"/>
                <w:lang w:eastAsia="zh-CN"/>
              </w:rPr>
              <w:t>。</w:t>
            </w:r>
          </w:p>
          <w:p>
            <w:pPr>
              <w:pStyle w:val="14"/>
              <w:spacing w:before="114"/>
              <w:ind w:left="113"/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asciiTheme="minorEastAsia" w:hAnsiTheme="minorEastAsia" w:eastAsiaTheme="minorEastAsia"/>
                <w:spacing w:val="-1"/>
                <w:position w:val="11"/>
                <w:lang w:eastAsia="zh-CN"/>
              </w:rPr>
              <w:t>3</w:t>
            </w:r>
            <w:r>
              <w:rPr>
                <w:rFonts w:hint="eastAsia" w:asciiTheme="minorEastAsia" w:hAnsiTheme="minorEastAsia" w:eastAsiaTheme="minorEastAsia"/>
                <w:spacing w:val="-1"/>
                <w:position w:val="11"/>
                <w:lang w:eastAsia="zh-CN"/>
              </w:rPr>
              <w:t>.</w:t>
            </w:r>
            <w:r>
              <w:rPr>
                <w:rFonts w:asciiTheme="minorEastAsia" w:hAnsiTheme="minorEastAsia" w:eastAsiaTheme="minorEastAsia"/>
                <w:spacing w:val="-1"/>
                <w:position w:val="11"/>
                <w:lang w:eastAsia="zh-CN"/>
              </w:rPr>
              <w:t>量具、量仪应用及测量方法</w:t>
            </w:r>
            <w:r>
              <w:rPr>
                <w:rFonts w:hint="eastAsia" w:asciiTheme="minorEastAsia" w:hAnsiTheme="minorEastAsia" w:eastAsiaTheme="minorEastAsia"/>
                <w:spacing w:val="-1"/>
                <w:position w:val="11"/>
                <w:lang w:eastAsia="zh-CN"/>
              </w:rPr>
              <w:t>。</w:t>
            </w:r>
          </w:p>
          <w:p>
            <w:pPr>
              <w:pStyle w:val="14"/>
              <w:ind w:left="113"/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asciiTheme="minorEastAsia" w:hAnsiTheme="minorEastAsia" w:eastAsiaTheme="minorEastAsia"/>
                <w:spacing w:val="-1"/>
                <w:lang w:eastAsia="zh-CN"/>
              </w:rPr>
              <w:t>4</w:t>
            </w:r>
            <w:r>
              <w:rPr>
                <w:rFonts w:hint="eastAsia" w:asciiTheme="minorEastAsia" w:hAnsiTheme="minorEastAsia" w:eastAsiaTheme="minorEastAsia"/>
                <w:spacing w:val="-1"/>
                <w:lang w:eastAsia="zh-CN"/>
              </w:rPr>
              <w:t>.</w:t>
            </w:r>
            <w:r>
              <w:rPr>
                <w:rFonts w:asciiTheme="minorEastAsia" w:hAnsiTheme="minorEastAsia" w:eastAsiaTheme="minorEastAsia"/>
                <w:spacing w:val="-1"/>
                <w:lang w:eastAsia="zh-CN"/>
              </w:rPr>
              <w:t>钳工工艺知识</w:t>
            </w:r>
            <w:r>
              <w:rPr>
                <w:rFonts w:hint="eastAsia" w:asciiTheme="minorEastAsia" w:hAnsiTheme="minorEastAsia" w:eastAsiaTheme="minorEastAsia"/>
                <w:spacing w:val="-1"/>
                <w:lang w:eastAsia="zh-CN"/>
              </w:rPr>
              <w:t>。</w:t>
            </w:r>
          </w:p>
          <w:p>
            <w:pPr>
              <w:pStyle w:val="14"/>
              <w:spacing w:before="108"/>
              <w:ind w:left="113"/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asciiTheme="minorEastAsia" w:hAnsiTheme="minorEastAsia" w:eastAsiaTheme="minorEastAsia"/>
                <w:spacing w:val="-1"/>
                <w:lang w:eastAsia="zh-CN"/>
              </w:rPr>
              <w:t>5</w:t>
            </w:r>
            <w:r>
              <w:rPr>
                <w:rFonts w:hint="eastAsia" w:asciiTheme="minorEastAsia" w:hAnsiTheme="minorEastAsia" w:eastAsiaTheme="minorEastAsia"/>
                <w:spacing w:val="-1"/>
                <w:lang w:eastAsia="zh-CN"/>
              </w:rPr>
              <w:t>.</w:t>
            </w:r>
            <w:r>
              <w:rPr>
                <w:rFonts w:asciiTheme="minorEastAsia" w:hAnsiTheme="minorEastAsia" w:eastAsiaTheme="minorEastAsia"/>
                <w:spacing w:val="-1"/>
                <w:lang w:eastAsia="zh-CN"/>
              </w:rPr>
              <w:t>装配工艺知识及装配工艺规程</w:t>
            </w:r>
            <w:r>
              <w:rPr>
                <w:rFonts w:hint="eastAsia" w:asciiTheme="minorEastAsia" w:hAnsiTheme="minorEastAsia" w:eastAsiaTheme="minorEastAsia"/>
                <w:spacing w:val="-1"/>
                <w:lang w:eastAsia="zh-CN"/>
              </w:rPr>
              <w:t>。</w:t>
            </w:r>
          </w:p>
        </w:tc>
        <w:tc>
          <w:tcPr>
            <w:tcW w:w="1656" w:type="dxa"/>
            <w:vMerge w:val="continue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76" w:lineRule="auto"/>
              <w:rPr>
                <w:rFonts w:asciiTheme="minorEastAsia" w:hAnsiTheme="minor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2" w:hRule="atLeast"/>
        </w:trPr>
        <w:tc>
          <w:tcPr>
            <w:tcW w:w="1322" w:type="dxa"/>
          </w:tcPr>
          <w:p>
            <w:pPr>
              <w:spacing w:line="276" w:lineRule="auto"/>
              <w:rPr>
                <w:rFonts w:asciiTheme="minorEastAsia" w:hAnsiTheme="minorEastAsia" w:eastAsiaTheme="minorEastAsia"/>
                <w:lang w:eastAsia="zh-CN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  <w:lang w:eastAsia="zh-CN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  <w:lang w:eastAsia="zh-CN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  <w:lang w:eastAsia="zh-CN"/>
              </w:rPr>
            </w:pPr>
          </w:p>
          <w:p>
            <w:pPr>
              <w:spacing w:line="276" w:lineRule="auto"/>
              <w:rPr>
                <w:rFonts w:asciiTheme="minorEastAsia" w:hAnsiTheme="minorEastAsia" w:eastAsiaTheme="minorEastAsia"/>
                <w:lang w:eastAsia="zh-CN"/>
              </w:rPr>
            </w:pPr>
          </w:p>
          <w:p>
            <w:pPr>
              <w:pStyle w:val="14"/>
              <w:spacing w:before="78" w:line="276" w:lineRule="auto"/>
              <w:ind w:left="201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pacing w:val="-6"/>
              </w:rPr>
              <w:t>工作能力</w:t>
            </w:r>
          </w:p>
        </w:tc>
        <w:tc>
          <w:tcPr>
            <w:tcW w:w="5912" w:type="dxa"/>
          </w:tcPr>
          <w:p>
            <w:pPr>
              <w:pStyle w:val="14"/>
              <w:spacing w:before="115"/>
              <w:ind w:left="125" w:right="104" w:hanging="12"/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asciiTheme="minorEastAsia" w:hAnsiTheme="minorEastAsia" w:eastAsiaTheme="minorEastAsia"/>
                <w:spacing w:val="-5"/>
                <w:lang w:eastAsia="zh-CN"/>
              </w:rPr>
              <w:t>1</w:t>
            </w:r>
            <w:r>
              <w:rPr>
                <w:rFonts w:hint="eastAsia" w:asciiTheme="minorEastAsia" w:hAnsiTheme="minorEastAsia" w:eastAsiaTheme="minorEastAsia"/>
                <w:spacing w:val="-5"/>
                <w:lang w:eastAsia="zh-CN"/>
              </w:rPr>
              <w:t>.</w:t>
            </w:r>
            <w:r>
              <w:rPr>
                <w:rFonts w:asciiTheme="minorEastAsia" w:hAnsiTheme="minorEastAsia" w:eastAsiaTheme="minorEastAsia"/>
                <w:spacing w:val="-74"/>
                <w:lang w:eastAsia="zh-CN"/>
              </w:rPr>
              <w:t xml:space="preserve"> </w:t>
            </w:r>
            <w:r>
              <w:rPr>
                <w:rFonts w:asciiTheme="minorEastAsia" w:hAnsiTheme="minorEastAsia" w:eastAsiaTheme="minorEastAsia"/>
                <w:spacing w:val="-5"/>
                <w:lang w:eastAsia="zh-CN"/>
              </w:rPr>
              <w:t>能进行皮带轮传动、链传动、涡轮蜗杆、齿轮传动的</w:t>
            </w:r>
            <w:r>
              <w:rPr>
                <w:rFonts w:asciiTheme="minorEastAsia" w:hAnsiTheme="minorEastAsia" w:eastAsiaTheme="minorEastAsia"/>
                <w:spacing w:val="-4"/>
                <w:lang w:eastAsia="zh-CN"/>
              </w:rPr>
              <w:t>装配与调试</w:t>
            </w:r>
            <w:r>
              <w:rPr>
                <w:rFonts w:hint="eastAsia" w:asciiTheme="minorEastAsia" w:hAnsiTheme="minorEastAsia" w:eastAsiaTheme="minorEastAsia"/>
                <w:spacing w:val="-4"/>
                <w:lang w:eastAsia="zh-CN"/>
              </w:rPr>
              <w:t>。</w:t>
            </w:r>
          </w:p>
          <w:p>
            <w:pPr>
              <w:pStyle w:val="14"/>
              <w:spacing w:before="108"/>
              <w:ind w:left="113" w:right="279"/>
              <w:rPr>
                <w:rFonts w:asciiTheme="minorEastAsia" w:hAnsiTheme="minorEastAsia" w:eastAsiaTheme="minorEastAsia"/>
                <w:spacing w:val="-2"/>
                <w:lang w:eastAsia="zh-CN"/>
              </w:rPr>
            </w:pPr>
            <w:r>
              <w:rPr>
                <w:rFonts w:asciiTheme="minorEastAsia" w:hAnsiTheme="minorEastAsia" w:eastAsiaTheme="minorEastAsia"/>
                <w:spacing w:val="-2"/>
                <w:lang w:eastAsia="zh-CN"/>
              </w:rPr>
              <w:t>2</w:t>
            </w:r>
            <w:r>
              <w:rPr>
                <w:rFonts w:hint="eastAsia" w:asciiTheme="minorEastAsia" w:hAnsiTheme="minorEastAsia" w:eastAsiaTheme="minorEastAsia"/>
                <w:spacing w:val="-2"/>
                <w:lang w:eastAsia="zh-CN"/>
              </w:rPr>
              <w:t>.</w:t>
            </w:r>
            <w:r>
              <w:rPr>
                <w:rFonts w:asciiTheme="minorEastAsia" w:hAnsiTheme="minorEastAsia" w:eastAsiaTheme="minorEastAsia"/>
                <w:spacing w:val="-83"/>
                <w:lang w:eastAsia="zh-CN"/>
              </w:rPr>
              <w:t xml:space="preserve"> </w:t>
            </w:r>
            <w:r>
              <w:rPr>
                <w:rFonts w:asciiTheme="minorEastAsia" w:hAnsiTheme="minorEastAsia" w:eastAsiaTheme="minorEastAsia"/>
                <w:spacing w:val="-2"/>
                <w:lang w:eastAsia="zh-CN"/>
              </w:rPr>
              <w:t>能对滚动轴承进行装配，并调整轴承和轴组的间隙</w:t>
            </w:r>
          </w:p>
          <w:p>
            <w:pPr>
              <w:pStyle w:val="14"/>
              <w:spacing w:before="108"/>
              <w:ind w:left="113" w:right="279"/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asciiTheme="minorEastAsia" w:hAnsiTheme="minorEastAsia" w:eastAsiaTheme="minorEastAsia"/>
                <w:spacing w:val="-4"/>
                <w:lang w:eastAsia="zh-CN"/>
              </w:rPr>
              <w:t>3</w:t>
            </w:r>
            <w:r>
              <w:rPr>
                <w:rFonts w:hint="eastAsia" w:asciiTheme="minorEastAsia" w:hAnsiTheme="minorEastAsia" w:eastAsiaTheme="minorEastAsia"/>
                <w:spacing w:val="-4"/>
                <w:lang w:eastAsia="zh-CN"/>
              </w:rPr>
              <w:t>.</w:t>
            </w:r>
            <w:r>
              <w:rPr>
                <w:rFonts w:asciiTheme="minorEastAsia" w:hAnsiTheme="minorEastAsia" w:eastAsiaTheme="minorEastAsia"/>
                <w:spacing w:val="-81"/>
                <w:lang w:eastAsia="zh-CN"/>
              </w:rPr>
              <w:t xml:space="preserve"> </w:t>
            </w:r>
            <w:r>
              <w:rPr>
                <w:rFonts w:asciiTheme="minorEastAsia" w:hAnsiTheme="minorEastAsia" w:eastAsiaTheme="minorEastAsia"/>
                <w:spacing w:val="-4"/>
                <w:lang w:eastAsia="zh-CN"/>
              </w:rPr>
              <w:t>能对进行轴系对中</w:t>
            </w:r>
          </w:p>
          <w:p>
            <w:pPr>
              <w:pStyle w:val="14"/>
              <w:spacing w:before="114"/>
              <w:ind w:left="113"/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asciiTheme="minorEastAsia" w:hAnsiTheme="minorEastAsia" w:eastAsiaTheme="minorEastAsia"/>
                <w:spacing w:val="-3"/>
                <w:position w:val="11"/>
                <w:lang w:eastAsia="zh-CN"/>
              </w:rPr>
              <w:t>4</w:t>
            </w:r>
            <w:r>
              <w:rPr>
                <w:rFonts w:hint="eastAsia" w:asciiTheme="minorEastAsia" w:hAnsiTheme="minorEastAsia" w:eastAsiaTheme="minorEastAsia"/>
                <w:spacing w:val="-3"/>
                <w:position w:val="11"/>
                <w:lang w:eastAsia="zh-CN"/>
              </w:rPr>
              <w:t>.</w:t>
            </w:r>
            <w:r>
              <w:rPr>
                <w:rFonts w:asciiTheme="minorEastAsia" w:hAnsiTheme="minorEastAsia" w:eastAsiaTheme="minorEastAsia"/>
                <w:spacing w:val="-3"/>
                <w:position w:val="11"/>
                <w:lang w:eastAsia="zh-CN"/>
              </w:rPr>
              <w:t>能使用通用量具进行精密尺寸的测量</w:t>
            </w:r>
          </w:p>
          <w:p>
            <w:pPr>
              <w:pStyle w:val="14"/>
              <w:spacing w:before="1"/>
              <w:ind w:left="113"/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asciiTheme="minorEastAsia" w:hAnsiTheme="minorEastAsia" w:eastAsiaTheme="minorEastAsia"/>
                <w:spacing w:val="-3"/>
                <w:lang w:eastAsia="zh-CN"/>
              </w:rPr>
              <w:t>5</w:t>
            </w:r>
            <w:r>
              <w:rPr>
                <w:rFonts w:hint="eastAsia" w:asciiTheme="minorEastAsia" w:hAnsiTheme="minorEastAsia" w:eastAsiaTheme="minorEastAsia"/>
                <w:spacing w:val="-3"/>
                <w:lang w:eastAsia="zh-CN"/>
              </w:rPr>
              <w:t>.</w:t>
            </w:r>
            <w:r>
              <w:rPr>
                <w:rFonts w:asciiTheme="minorEastAsia" w:hAnsiTheme="minorEastAsia" w:eastAsiaTheme="minorEastAsia"/>
                <w:spacing w:val="-3"/>
                <w:lang w:eastAsia="zh-CN"/>
              </w:rPr>
              <w:t>能使用光学仪器对设备进行测量</w:t>
            </w:r>
          </w:p>
          <w:p>
            <w:pPr>
              <w:pStyle w:val="14"/>
              <w:spacing w:before="114"/>
              <w:ind w:left="113" w:right="620"/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asciiTheme="minorEastAsia" w:hAnsiTheme="minorEastAsia" w:eastAsiaTheme="minorEastAsia"/>
                <w:spacing w:val="-2"/>
                <w:lang w:eastAsia="zh-CN"/>
              </w:rPr>
              <w:t>6</w:t>
            </w:r>
            <w:r>
              <w:rPr>
                <w:rFonts w:hint="eastAsia" w:asciiTheme="minorEastAsia" w:hAnsiTheme="minorEastAsia" w:eastAsiaTheme="minorEastAsia"/>
                <w:spacing w:val="-2"/>
                <w:lang w:eastAsia="zh-CN"/>
              </w:rPr>
              <w:t>.</w:t>
            </w:r>
            <w:r>
              <w:rPr>
                <w:rFonts w:asciiTheme="minorEastAsia" w:hAnsiTheme="minorEastAsia" w:eastAsiaTheme="minorEastAsia"/>
                <w:spacing w:val="-89"/>
                <w:lang w:eastAsia="zh-CN"/>
              </w:rPr>
              <w:t xml:space="preserve"> </w:t>
            </w:r>
            <w:r>
              <w:rPr>
                <w:rFonts w:asciiTheme="minorEastAsia" w:hAnsiTheme="minorEastAsia" w:eastAsiaTheme="minorEastAsia"/>
                <w:spacing w:val="-2"/>
                <w:lang w:eastAsia="zh-CN"/>
              </w:rPr>
              <w:t>能根据精度检验结果对设备进行分析和调整</w:t>
            </w:r>
            <w:r>
              <w:rPr>
                <w:rFonts w:asciiTheme="minorEastAsia" w:hAnsiTheme="minorEastAsia" w:eastAsiaTheme="minorEastAsia"/>
                <w:lang w:eastAsia="zh-CN"/>
              </w:rPr>
              <w:t xml:space="preserve"> </w:t>
            </w:r>
          </w:p>
          <w:p>
            <w:pPr>
              <w:pStyle w:val="14"/>
              <w:spacing w:before="114"/>
              <w:ind w:left="113" w:right="999"/>
              <w:rPr>
                <w:rFonts w:asciiTheme="minorEastAsia" w:hAnsiTheme="minorEastAsia" w:eastAsiaTheme="minorEastAsia"/>
                <w:lang w:eastAsia="zh-CN"/>
              </w:rPr>
            </w:pPr>
            <w:r>
              <w:rPr>
                <w:rFonts w:asciiTheme="minorEastAsia" w:hAnsiTheme="minorEastAsia" w:eastAsiaTheme="minorEastAsia"/>
                <w:spacing w:val="-3"/>
                <w:lang w:eastAsia="zh-CN"/>
              </w:rPr>
              <w:t>7</w:t>
            </w:r>
            <w:r>
              <w:rPr>
                <w:rFonts w:hint="eastAsia" w:asciiTheme="minorEastAsia" w:hAnsiTheme="minorEastAsia" w:eastAsiaTheme="minorEastAsia"/>
                <w:spacing w:val="-3"/>
                <w:lang w:eastAsia="zh-CN"/>
              </w:rPr>
              <w:t>.</w:t>
            </w:r>
            <w:r>
              <w:rPr>
                <w:rFonts w:asciiTheme="minorEastAsia" w:hAnsiTheme="minorEastAsia" w:eastAsiaTheme="minorEastAsia"/>
                <w:spacing w:val="-87"/>
                <w:lang w:eastAsia="zh-CN"/>
              </w:rPr>
              <w:t xml:space="preserve"> </w:t>
            </w:r>
            <w:r>
              <w:rPr>
                <w:rFonts w:asciiTheme="minorEastAsia" w:hAnsiTheme="minorEastAsia" w:eastAsiaTheme="minorEastAsia"/>
                <w:spacing w:val="-3"/>
                <w:lang w:eastAsia="zh-CN"/>
              </w:rPr>
              <w:t>能对设备进行运行试验和检查</w:t>
            </w:r>
          </w:p>
        </w:tc>
        <w:tc>
          <w:tcPr>
            <w:tcW w:w="1656" w:type="dxa"/>
            <w:vMerge w:val="continue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276" w:lineRule="auto"/>
              <w:rPr>
                <w:rFonts w:asciiTheme="minorEastAsia" w:hAnsiTheme="minor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1322" w:type="dxa"/>
          </w:tcPr>
          <w:p>
            <w:pPr>
              <w:pStyle w:val="14"/>
              <w:spacing w:before="175" w:line="276" w:lineRule="auto"/>
              <w:ind w:left="439"/>
              <w:rPr>
                <w:rFonts w:asciiTheme="minorEastAsia" w:hAnsiTheme="minorEastAsia" w:eastAsiaTheme="minorEastAsia"/>
                <w:spacing w:val="-6"/>
              </w:rPr>
            </w:pPr>
            <w:r>
              <w:rPr>
                <w:rFonts w:asciiTheme="minorEastAsia" w:hAnsiTheme="minorEastAsia" w:eastAsiaTheme="minorEastAsia"/>
                <w:spacing w:val="-6"/>
              </w:rPr>
              <w:t>合计</w:t>
            </w:r>
          </w:p>
        </w:tc>
        <w:tc>
          <w:tcPr>
            <w:tcW w:w="5912" w:type="dxa"/>
          </w:tcPr>
          <w:p>
            <w:pPr>
              <w:spacing w:line="276" w:lineRule="auto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656" w:type="dxa"/>
            <w:tcBorders>
              <w:top w:val="single" w:color="auto" w:sz="4" w:space="0"/>
            </w:tcBorders>
          </w:tcPr>
          <w:p>
            <w:pPr>
              <w:pStyle w:val="14"/>
              <w:spacing w:before="215" w:line="276" w:lineRule="auto"/>
              <w:ind w:left="670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pacing w:val="-6"/>
              </w:rPr>
              <w:t>100</w:t>
            </w:r>
          </w:p>
        </w:tc>
      </w:tr>
    </w:tbl>
    <w:p>
      <w:pPr>
        <w:spacing w:line="400" w:lineRule="exact"/>
        <w:ind w:firstLine="631" w:firstLineChars="200"/>
        <w:rPr>
          <w:rFonts w:cs="黑体" w:asciiTheme="majorEastAsia" w:hAnsiTheme="majorEastAsia" w:eastAsiaTheme="majorEastAsia"/>
          <w:b/>
          <w:bCs/>
          <w:spacing w:val="-3"/>
          <w:sz w:val="32"/>
          <w:szCs w:val="32"/>
          <w:lang w:eastAsia="zh-CN"/>
        </w:rPr>
      </w:pPr>
    </w:p>
    <w:p>
      <w:pPr>
        <w:spacing w:line="400" w:lineRule="exact"/>
        <w:ind w:firstLine="631" w:firstLineChars="200"/>
        <w:rPr>
          <w:rFonts w:cs="黑体" w:asciiTheme="majorEastAsia" w:hAnsiTheme="majorEastAsia" w:eastAsiaTheme="majorEastAsia"/>
          <w:b/>
          <w:bCs/>
          <w:sz w:val="32"/>
          <w:szCs w:val="32"/>
          <w:lang w:eastAsia="zh-CN"/>
        </w:rPr>
      </w:pPr>
      <w:r>
        <w:rPr>
          <w:rFonts w:cs="黑体" w:asciiTheme="majorEastAsia" w:hAnsiTheme="majorEastAsia" w:eastAsiaTheme="majorEastAsia"/>
          <w:b/>
          <w:bCs/>
          <w:spacing w:val="-3"/>
          <w:sz w:val="32"/>
          <w:szCs w:val="32"/>
          <w:lang w:eastAsia="zh-CN"/>
        </w:rPr>
        <w:t>二、竞赛内容</w:t>
      </w:r>
    </w:p>
    <w:p>
      <w:pPr>
        <w:spacing w:before="64" w:line="400" w:lineRule="exact"/>
        <w:ind w:firstLine="548" w:firstLineChars="200"/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（一）试题标准</w:t>
      </w:r>
    </w:p>
    <w:p>
      <w:pPr>
        <w:spacing w:before="57" w:line="400" w:lineRule="exact"/>
        <w:ind w:left="2" w:right="75" w:firstLine="548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本赛项按照高级技能（三级）</w:t>
      </w:r>
      <w:r>
        <w:rPr>
          <w:rFonts w:cs="仿宋" w:asciiTheme="minorEastAsia" w:hAnsiTheme="minorEastAsia" w:eastAsiaTheme="minorEastAsia"/>
          <w:spacing w:val="-70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内含部分技师技能（</w:t>
      </w:r>
      <w:r>
        <w:rPr>
          <w:rFonts w:cs="仿宋" w:asciiTheme="minorEastAsia" w:hAnsiTheme="minorEastAsia" w:eastAsiaTheme="minorEastAsia"/>
          <w:spacing w:val="-72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二级）应具备的技</w:t>
      </w:r>
      <w:r>
        <w:rPr>
          <w:rFonts w:cs="仿宋" w:asciiTheme="minorEastAsia" w:hAnsiTheme="minorEastAsia" w:eastAsiaTheme="minorEastAsia"/>
          <w:spacing w:val="-10"/>
          <w:sz w:val="28"/>
          <w:szCs w:val="28"/>
          <w:lang w:eastAsia="zh-CN"/>
        </w:rPr>
        <w:t>能要求和相关知识要求为标准，结合生产实际，适当增加新知识、新技术</w:t>
      </w:r>
      <w:r>
        <w:rPr>
          <w:rFonts w:cs="微软雅黑" w:asciiTheme="minorEastAsia" w:hAnsiTheme="minorEastAsia" w:eastAsiaTheme="minorEastAsia"/>
          <w:spacing w:val="-10"/>
          <w:sz w:val="28"/>
          <w:szCs w:val="28"/>
          <w:lang w:eastAsia="zh-CN"/>
        </w:rPr>
        <w:t>(</w:t>
      </w:r>
      <w:r>
        <w:rPr>
          <w:rFonts w:cs="仿宋" w:asciiTheme="minorEastAsia" w:hAnsiTheme="minorEastAsia" w:eastAsiaTheme="minorEastAsia"/>
          <w:spacing w:val="-10"/>
          <w:sz w:val="28"/>
          <w:szCs w:val="28"/>
          <w:lang w:eastAsia="zh-CN"/>
        </w:rPr>
        <w:t>设</w:t>
      </w:r>
      <w:r>
        <w:rPr>
          <w:rFonts w:cs="仿宋" w:asciiTheme="minorEastAsia" w:hAnsiTheme="minorEastAsia" w:eastAsiaTheme="minorEastAsia"/>
          <w:spacing w:val="13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备</w:t>
      </w:r>
      <w:r>
        <w:rPr>
          <w:rFonts w:cs="微软雅黑" w:asciiTheme="minorEastAsia" w:hAnsiTheme="minorEastAsia" w:eastAsiaTheme="minorEastAsia"/>
          <w:spacing w:val="-3"/>
          <w:sz w:val="28"/>
          <w:szCs w:val="28"/>
          <w:lang w:eastAsia="zh-CN"/>
        </w:rPr>
        <w:t>)</w:t>
      </w:r>
      <w:r>
        <w:rPr>
          <w:rFonts w:cs="微软雅黑" w:asciiTheme="minorEastAsia" w:hAnsiTheme="minorEastAsia" w:eastAsiaTheme="minorEastAsia"/>
          <w:spacing w:val="-29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、新技能及职业道德等相关内容，关注操作细节，突出操作规范，依据安全规程进行竞赛。</w:t>
      </w:r>
    </w:p>
    <w:p>
      <w:pPr>
        <w:spacing w:before="61" w:line="400" w:lineRule="exact"/>
        <w:ind w:firstLine="540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5"/>
          <w:sz w:val="28"/>
          <w:szCs w:val="28"/>
          <w:lang w:eastAsia="zh-CN"/>
        </w:rPr>
        <w:t>通过竞赛，展示选手的职业素养，专业基础理论知识，手工加工</w:t>
      </w:r>
      <w:r>
        <w:rPr>
          <w:rFonts w:cs="仿宋" w:asciiTheme="minorEastAsia" w:hAnsiTheme="minorEastAsia" w:eastAsiaTheme="minorEastAsia"/>
          <w:spacing w:val="-6"/>
          <w:sz w:val="28"/>
          <w:szCs w:val="28"/>
          <w:lang w:eastAsia="zh-CN"/>
        </w:rPr>
        <w:t>能力，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3"/>
          <w:sz w:val="28"/>
          <w:szCs w:val="28"/>
          <w:lang w:eastAsia="zh-CN"/>
        </w:rPr>
        <w:t>机械设备装配调试、检测等能力，从中选拔出职业素养高、理论</w:t>
      </w: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知识强、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  <w:t>专业操作能力精的选手，技能成才。</w:t>
      </w:r>
    </w:p>
    <w:p>
      <w:pPr>
        <w:spacing w:before="64" w:line="400" w:lineRule="exact"/>
        <w:ind w:right="83" w:firstLine="564" w:firstLineChars="200"/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本次</w:t>
      </w:r>
      <w:r>
        <w:rPr>
          <w:rFonts w:hint="eastAsia" w:cs="仿宋" w:asciiTheme="minorEastAsia" w:hAnsiTheme="minorEastAsia" w:eastAsiaTheme="minorEastAsia"/>
          <w:spacing w:val="1"/>
          <w:sz w:val="28"/>
          <w:szCs w:val="28"/>
          <w:lang w:eastAsia="zh-CN"/>
        </w:rPr>
        <w:t>竞赛分为理论知识竞赛、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实操竞赛分为</w:t>
      </w:r>
      <w:r>
        <w:rPr>
          <w:rFonts w:hint="eastAsia" w:cs="仿宋" w:asciiTheme="minorEastAsia" w:hAnsiTheme="minorEastAsia" w:eastAsiaTheme="minorEastAsia"/>
          <w:spacing w:val="1"/>
          <w:sz w:val="28"/>
          <w:szCs w:val="28"/>
          <w:lang w:eastAsia="zh-CN"/>
        </w:rPr>
        <w:t>两部分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，</w:t>
      </w:r>
      <w:r>
        <w:rPr>
          <w:rFonts w:hint="eastAsia" w:cs="仿宋" w:asciiTheme="minorEastAsia" w:hAnsiTheme="minorEastAsia" w:eastAsiaTheme="minorEastAsia"/>
          <w:spacing w:val="1"/>
          <w:sz w:val="28"/>
          <w:szCs w:val="28"/>
          <w:lang w:eastAsia="zh-CN"/>
        </w:rPr>
        <w:t>同时实操竞赛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分别为手工加工和机械装配。</w:t>
      </w:r>
    </w:p>
    <w:p>
      <w:pPr>
        <w:spacing w:before="64" w:line="400" w:lineRule="exact"/>
        <w:ind w:right="83" w:firstLine="552" w:firstLineChars="200"/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</w:pPr>
    </w:p>
    <w:p>
      <w:pPr>
        <w:pStyle w:val="14"/>
        <w:spacing w:before="78" w:line="400" w:lineRule="exact"/>
        <w:ind w:firstLine="560" w:firstLineChars="200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rFonts w:asciiTheme="minorEastAsia" w:hAnsiTheme="minorEastAsia" w:eastAsiaTheme="minorEastAsia"/>
          <w:sz w:val="28"/>
          <w:szCs w:val="28"/>
          <w:lang w:eastAsia="zh-CN"/>
        </w:rPr>
        <w:t>（二）比赛时间</w:t>
      </w:r>
    </w:p>
    <w:p>
      <w:pPr>
        <w:spacing w:before="55" w:line="400" w:lineRule="exact"/>
        <w:ind w:left="560" w:firstLine="488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cs="微软雅黑" w:asciiTheme="minorEastAsia" w:hAnsiTheme="minorEastAsia" w:eastAsiaTheme="minorEastAsia"/>
          <w:spacing w:val="-18"/>
          <w:sz w:val="28"/>
          <w:szCs w:val="28"/>
          <w:lang w:eastAsia="zh-CN"/>
        </w:rPr>
        <w:t>1</w:t>
      </w:r>
      <w:r>
        <w:rPr>
          <w:rFonts w:cs="微软雅黑" w:asciiTheme="minorEastAsia" w:hAnsiTheme="minorEastAsia" w:eastAsiaTheme="minorEastAsia"/>
          <w:spacing w:val="-18"/>
          <w:sz w:val="28"/>
          <w:szCs w:val="28"/>
          <w:lang w:eastAsia="zh-CN"/>
        </w:rPr>
        <w:t>.</w:t>
      </w:r>
      <w:r>
        <w:rPr>
          <w:rFonts w:cs="微软雅黑" w:asciiTheme="minorEastAsia" w:hAnsiTheme="minorEastAsia" w:eastAsiaTheme="minorEastAsia"/>
          <w:spacing w:val="-29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18"/>
          <w:sz w:val="28"/>
          <w:szCs w:val="28"/>
          <w:lang w:eastAsia="zh-CN"/>
        </w:rPr>
        <w:t>比赛时间安排</w:t>
      </w:r>
    </w:p>
    <w:p>
      <w:pPr>
        <w:spacing w:before="17" w:line="400" w:lineRule="exact"/>
        <w:ind w:right="64" w:firstLine="544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  <w:t>理论知识竞赛时长为90分钟（1.5）；实操</w:t>
      </w: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竞赛总时长为</w:t>
      </w:r>
      <w:r>
        <w:rPr>
          <w:rFonts w:cs="仿宋" w:asciiTheme="minorEastAsia" w:hAnsiTheme="minorEastAsia" w:eastAsiaTheme="minorEastAsia"/>
          <w:spacing w:val="-58"/>
          <w:sz w:val="28"/>
          <w:szCs w:val="28"/>
          <w:lang w:eastAsia="zh-CN"/>
        </w:rPr>
        <w:t xml:space="preserve"> </w:t>
      </w:r>
      <w:r>
        <w:rPr>
          <w:rFonts w:hint="eastAsia" w:cs="仿宋" w:asciiTheme="minorEastAsia" w:hAnsiTheme="minorEastAsia" w:eastAsiaTheme="minorEastAsia"/>
          <w:spacing w:val="-4"/>
          <w:sz w:val="28"/>
          <w:szCs w:val="28"/>
          <w:lang w:val="en-US" w:eastAsia="zh-CN"/>
        </w:rPr>
        <w:t>64</w:t>
      </w: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0</w:t>
      </w:r>
      <w:r>
        <w:rPr>
          <w:rFonts w:cs="仿宋" w:asciiTheme="minorEastAsia" w:hAnsiTheme="minorEastAsia" w:eastAsiaTheme="minorEastAsia"/>
          <w:spacing w:val="-49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分钟（</w:t>
      </w:r>
      <w:r>
        <w:rPr>
          <w:rFonts w:hint="eastAsia" w:cs="仿宋" w:asciiTheme="minorEastAsia" w:hAnsiTheme="minorEastAsia" w:eastAsiaTheme="minorEastAsia"/>
          <w:spacing w:val="-4"/>
          <w:sz w:val="28"/>
          <w:szCs w:val="28"/>
          <w:lang w:val="en-US" w:eastAsia="zh-CN"/>
        </w:rPr>
        <w:t>7</w:t>
      </w: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小时</w:t>
      </w:r>
      <w:r>
        <w:rPr>
          <w:rFonts w:cs="仿宋" w:asciiTheme="minorEastAsia" w:hAnsiTheme="minorEastAsia" w:eastAsiaTheme="minorEastAsia"/>
          <w:spacing w:val="-75"/>
          <w:w w:val="96"/>
          <w:sz w:val="28"/>
          <w:szCs w:val="28"/>
          <w:lang w:eastAsia="zh-CN"/>
        </w:rPr>
        <w:t>），</w:t>
      </w: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其中</w:t>
      </w:r>
      <w:r>
        <w:rPr>
          <w:rFonts w:hint="eastAsia" w:cs="仿宋" w:asciiTheme="minorEastAsia" w:hAnsiTheme="minorEastAsia" w:eastAsiaTheme="minorEastAsia"/>
          <w:spacing w:val="-7"/>
          <w:sz w:val="28"/>
          <w:szCs w:val="28"/>
          <w:lang w:eastAsia="zh-CN"/>
        </w:rPr>
        <w:t>手工</w:t>
      </w:r>
      <w:r>
        <w:rPr>
          <w:rFonts w:hint="eastAsia" w:cs="仿宋" w:asciiTheme="minorEastAsia" w:hAnsiTheme="minorEastAsia" w:eastAsiaTheme="minorEastAsia"/>
          <w:spacing w:val="-7"/>
          <w:sz w:val="28"/>
          <w:szCs w:val="28"/>
          <w:lang w:val="en-US" w:eastAsia="zh-CN"/>
        </w:rPr>
        <w:t>加工</w:t>
      </w:r>
      <w:r>
        <w:rPr>
          <w:rFonts w:cs="仿宋" w:asciiTheme="minorEastAsia" w:hAnsiTheme="minorEastAsia" w:eastAsiaTheme="minorEastAsia"/>
          <w:spacing w:val="-58"/>
          <w:sz w:val="28"/>
          <w:szCs w:val="28"/>
          <w:lang w:eastAsia="zh-CN"/>
        </w:rPr>
        <w:t xml:space="preserve"> </w:t>
      </w:r>
      <w:r>
        <w:rPr>
          <w:rFonts w:hint="eastAsia" w:cs="仿宋" w:asciiTheme="minorEastAsia" w:hAnsiTheme="minorEastAsia" w:eastAsiaTheme="minorEastAsia"/>
          <w:spacing w:val="-4"/>
          <w:sz w:val="28"/>
          <w:szCs w:val="28"/>
          <w:lang w:val="en-US" w:eastAsia="zh-CN"/>
        </w:rPr>
        <w:t>270</w:t>
      </w:r>
      <w:r>
        <w:rPr>
          <w:rFonts w:cs="仿宋" w:asciiTheme="minorEastAsia" w:hAnsiTheme="minorEastAsia" w:eastAsiaTheme="minorEastAsia"/>
          <w:spacing w:val="-49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分钟（</w:t>
      </w:r>
      <w:r>
        <w:rPr>
          <w:rFonts w:hint="eastAsia" w:cs="仿宋" w:asciiTheme="minorEastAsia" w:hAnsiTheme="minorEastAsia" w:eastAsiaTheme="minorEastAsia"/>
          <w:spacing w:val="-4"/>
          <w:sz w:val="28"/>
          <w:szCs w:val="28"/>
          <w:lang w:val="en-US" w:eastAsia="zh-CN"/>
        </w:rPr>
        <w:t>4.5</w:t>
      </w:r>
      <w:r>
        <w:rPr>
          <w:rFonts w:cs="仿宋" w:asciiTheme="minorEastAsia" w:hAnsiTheme="minorEastAsia" w:eastAsiaTheme="minorEastAsia"/>
          <w:spacing w:val="-53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小时</w:t>
      </w:r>
      <w:r>
        <w:rPr>
          <w:rFonts w:cs="仿宋" w:asciiTheme="minorEastAsia" w:hAnsiTheme="minorEastAsia" w:eastAsiaTheme="minorEastAsia"/>
          <w:spacing w:val="-75"/>
          <w:w w:val="96"/>
          <w:sz w:val="28"/>
          <w:szCs w:val="28"/>
          <w:lang w:eastAsia="zh-CN"/>
        </w:rPr>
        <w:t>），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7"/>
          <w:sz w:val="28"/>
          <w:szCs w:val="28"/>
          <w:lang w:eastAsia="zh-CN"/>
        </w:rPr>
        <w:t>机械装</w:t>
      </w:r>
      <w:r>
        <w:rPr>
          <w:rFonts w:hint="eastAsia" w:cs="仿宋" w:asciiTheme="minorEastAsia" w:hAnsiTheme="minorEastAsia" w:eastAsiaTheme="minorEastAsia"/>
          <w:spacing w:val="-7"/>
          <w:sz w:val="28"/>
          <w:szCs w:val="28"/>
          <w:lang w:val="en-US" w:eastAsia="zh-CN"/>
        </w:rPr>
        <w:t>调</w:t>
      </w:r>
      <w:r>
        <w:rPr>
          <w:rFonts w:hint="eastAsia" w:cs="仿宋" w:asciiTheme="minorEastAsia" w:hAnsiTheme="minorEastAsia" w:eastAsiaTheme="minorEastAsia"/>
          <w:spacing w:val="-33"/>
          <w:sz w:val="28"/>
          <w:szCs w:val="28"/>
          <w:lang w:val="en-US" w:eastAsia="zh-CN"/>
        </w:rPr>
        <w:t>240</w:t>
      </w:r>
      <w:r>
        <w:rPr>
          <w:rFonts w:cs="仿宋" w:asciiTheme="minorEastAsia" w:hAnsiTheme="minorEastAsia" w:eastAsiaTheme="minorEastAsia"/>
          <w:spacing w:val="-7"/>
          <w:sz w:val="28"/>
          <w:szCs w:val="28"/>
          <w:lang w:eastAsia="zh-CN"/>
        </w:rPr>
        <w:t>分钟（</w:t>
      </w:r>
      <w:r>
        <w:rPr>
          <w:rFonts w:hint="eastAsia" w:cs="仿宋" w:asciiTheme="minorEastAsia" w:hAnsiTheme="minorEastAsia" w:eastAsiaTheme="minorEastAsia"/>
          <w:spacing w:val="-7"/>
          <w:sz w:val="28"/>
          <w:szCs w:val="28"/>
          <w:lang w:val="en-US" w:eastAsia="zh-CN"/>
        </w:rPr>
        <w:t>2.5</w:t>
      </w:r>
      <w:r>
        <w:rPr>
          <w:rFonts w:cs="仿宋" w:asciiTheme="minorEastAsia" w:hAnsiTheme="minorEastAsia" w:eastAsiaTheme="minorEastAsia"/>
          <w:spacing w:val="-53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7"/>
          <w:sz w:val="28"/>
          <w:szCs w:val="28"/>
          <w:lang w:eastAsia="zh-CN"/>
        </w:rPr>
        <w:t>小时）。选手须在规定时间完成竞赛项目，提前完成</w:t>
      </w:r>
      <w:r>
        <w:rPr>
          <w:rFonts w:cs="仿宋" w:asciiTheme="minorEastAsia" w:hAnsiTheme="minorEastAsia" w:eastAsiaTheme="minorEastAsia"/>
          <w:spacing w:val="-5"/>
          <w:sz w:val="28"/>
          <w:szCs w:val="28"/>
          <w:lang w:eastAsia="zh-CN"/>
        </w:rPr>
        <w:t>不加分。</w:t>
      </w:r>
    </w:p>
    <w:p>
      <w:pPr>
        <w:spacing w:before="61" w:line="400" w:lineRule="exact"/>
        <w:ind w:left="5" w:right="78" w:firstLine="564" w:firstLineChars="200"/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两项目的时间独立计算，每个项目竞赛不延时，选手在规定时间内未</w:t>
      </w:r>
      <w:r>
        <w:rPr>
          <w:rFonts w:cs="仿宋" w:asciiTheme="minorEastAsia" w:hAnsiTheme="minorEastAsia" w:eastAsiaTheme="minorEastAsia"/>
          <w:spacing w:val="-1"/>
          <w:sz w:val="28"/>
          <w:szCs w:val="28"/>
          <w:lang w:eastAsia="zh-CN"/>
        </w:rPr>
        <w:t>完成竞赛项目的，在时间到达后必须立即停止操</w:t>
      </w:r>
      <w:r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  <w:t>作。</w:t>
      </w:r>
      <w:bookmarkStart w:id="2" w:name="bookmark5"/>
      <w:bookmarkEnd w:id="2"/>
    </w:p>
    <w:p>
      <w:pPr>
        <w:spacing w:before="61" w:line="400" w:lineRule="exact"/>
        <w:ind w:left="5" w:right="78" w:firstLine="584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微软雅黑" w:asciiTheme="minorEastAsia" w:hAnsiTheme="minorEastAsia" w:eastAsiaTheme="minorEastAsia"/>
          <w:spacing w:val="6"/>
          <w:sz w:val="28"/>
          <w:szCs w:val="28"/>
          <w:lang w:eastAsia="zh-CN"/>
        </w:rPr>
        <w:t>2.</w:t>
      </w:r>
      <w:r>
        <w:rPr>
          <w:rFonts w:cs="仿宋" w:asciiTheme="minorEastAsia" w:hAnsiTheme="minorEastAsia" w:eastAsiaTheme="minorEastAsia"/>
          <w:spacing w:val="6"/>
          <w:sz w:val="28"/>
          <w:szCs w:val="28"/>
          <w:lang w:eastAsia="zh-CN"/>
        </w:rPr>
        <w:t>场次安排</w:t>
      </w:r>
    </w:p>
    <w:p>
      <w:pPr>
        <w:spacing w:before="14" w:line="400" w:lineRule="exact"/>
        <w:ind w:right="73" w:firstLine="560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>比赛分多场次进行，选手的出场顺序和竞赛赛位的确定采取抽签的方</w:t>
      </w:r>
      <w:r>
        <w:rPr>
          <w:rFonts w:cs="仿宋" w:asciiTheme="minorEastAsia" w:hAnsiTheme="minorEastAsia" w:eastAsiaTheme="minorEastAsia"/>
          <w:spacing w:val="17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式确定，比赛采用多套试题，赛题在参赛选手进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入赛场后，在比赛开始前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 xml:space="preserve"> </w:t>
      </w:r>
      <w:r>
        <w:rPr>
          <w:rFonts w:hint="eastAsia" w:cs="微软雅黑" w:asciiTheme="minorEastAsia" w:hAnsiTheme="minorEastAsia" w:eastAsiaTheme="minorEastAsia"/>
          <w:spacing w:val="-5"/>
          <w:sz w:val="28"/>
          <w:szCs w:val="28"/>
          <w:lang w:eastAsia="zh-CN"/>
        </w:rPr>
        <w:t>15</w:t>
      </w:r>
      <w:r>
        <w:rPr>
          <w:rFonts w:cs="仿宋" w:asciiTheme="minorEastAsia" w:hAnsiTheme="minorEastAsia" w:eastAsiaTheme="minorEastAsia"/>
          <w:spacing w:val="-5"/>
          <w:sz w:val="28"/>
          <w:szCs w:val="28"/>
          <w:lang w:eastAsia="zh-CN"/>
        </w:rPr>
        <w:t>分钟，根据抽签编号发放场次抽签和赛位抽签分两次进行，场次抽签活动在赛前领队会后进行，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1"/>
          <w:sz w:val="28"/>
          <w:szCs w:val="28"/>
          <w:lang w:eastAsia="zh-CN"/>
        </w:rPr>
        <w:t>赛位抽签在每场比赛选手抵达检录区后进行。</w:t>
      </w:r>
    </w:p>
    <w:p>
      <w:pPr>
        <w:spacing w:before="66" w:line="400" w:lineRule="exact"/>
        <w:ind w:right="78" w:firstLine="560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>抽签工作人员：</w:t>
      </w:r>
      <w:r>
        <w:rPr>
          <w:rFonts w:cs="仿宋" w:asciiTheme="minorEastAsia" w:hAnsiTheme="minorEastAsia" w:eastAsiaTheme="minorEastAsia"/>
          <w:spacing w:val="-82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>由本赛项抽签裁判主持，本次赛事</w:t>
      </w:r>
      <w:r>
        <w:rPr>
          <w:rFonts w:cs="仿宋" w:asciiTheme="minorEastAsia" w:hAnsiTheme="minorEastAsia" w:eastAsiaTheme="minorEastAsia"/>
          <w:spacing w:val="-1"/>
          <w:sz w:val="28"/>
          <w:szCs w:val="28"/>
          <w:lang w:eastAsia="zh-CN"/>
        </w:rPr>
        <w:t>承办方安排工作人</w:t>
      </w: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员为抽签活动提供服务。</w:t>
      </w:r>
    </w:p>
    <w:p>
      <w:pPr>
        <w:spacing w:before="63" w:line="400" w:lineRule="exact"/>
        <w:ind w:firstLine="556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1"/>
          <w:sz w:val="28"/>
          <w:szCs w:val="28"/>
          <w:lang w:eastAsia="zh-CN"/>
        </w:rPr>
        <w:t>抽签人员：由领队或选派代表担任抽签人员。</w:t>
      </w:r>
    </w:p>
    <w:p>
      <w:pPr>
        <w:spacing w:before="59" w:line="400" w:lineRule="exact"/>
        <w:ind w:firstLine="548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当场公布抽签结果并由抽签人员签字确认。</w:t>
      </w:r>
    </w:p>
    <w:p>
      <w:pPr>
        <w:spacing w:before="66" w:line="276" w:lineRule="auto"/>
        <w:ind w:left="252" w:right="78" w:firstLine="561"/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</w:pPr>
    </w:p>
    <w:p>
      <w:pPr>
        <w:spacing w:line="400" w:lineRule="exact"/>
        <w:ind w:right="79" w:firstLine="564" w:firstLineChars="200"/>
        <w:rPr>
          <w:rFonts w:cs="仿宋" w:asciiTheme="minorEastAsia" w:hAnsiTheme="minorEastAsia" w:eastAsiaTheme="minorEastAsia"/>
          <w:spacing w:val="-1"/>
          <w:sz w:val="28"/>
          <w:szCs w:val="28"/>
          <w:lang w:eastAsia="zh-CN"/>
        </w:rPr>
      </w:pPr>
      <w:r>
        <w:rPr>
          <w:rFonts w:hint="eastAsia" w:cs="仿宋" w:asciiTheme="minorEastAsia" w:hAnsiTheme="minorEastAsia" w:eastAsiaTheme="minorEastAsia"/>
          <w:spacing w:val="1"/>
          <w:sz w:val="28"/>
          <w:szCs w:val="28"/>
          <w:lang w:eastAsia="zh-CN"/>
        </w:rPr>
        <w:t>报到当天晚上完成理论知识竞赛，实操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竞赛共分</w:t>
      </w:r>
      <w:r>
        <w:rPr>
          <w:rFonts w:hint="eastAsia" w:cs="仿宋" w:asciiTheme="minorEastAsia" w:hAnsiTheme="minorEastAsia" w:eastAsiaTheme="minorEastAsia"/>
          <w:spacing w:val="1"/>
          <w:sz w:val="28"/>
          <w:szCs w:val="28"/>
          <w:lang w:eastAsia="zh-CN"/>
        </w:rPr>
        <w:t>1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天完成，每天部分选手分成上午场次和下午场次，上午和</w:t>
      </w:r>
      <w:r>
        <w:rPr>
          <w:rFonts w:cs="仿宋" w:asciiTheme="minorEastAsia" w:hAnsiTheme="minorEastAsia" w:eastAsiaTheme="minorEastAsia"/>
          <w:spacing w:val="-1"/>
          <w:sz w:val="28"/>
          <w:szCs w:val="28"/>
          <w:lang w:eastAsia="zh-CN"/>
        </w:rPr>
        <w:t>下午互换场地分别进行不同的竞赛内容，具体如下表所示场次的安排。</w:t>
      </w:r>
    </w:p>
    <w:p>
      <w:pPr>
        <w:spacing w:line="276" w:lineRule="auto"/>
        <w:rPr>
          <w:rFonts w:asciiTheme="minorEastAsia" w:hAnsiTheme="minorEastAsia" w:eastAsiaTheme="minorEastAsia"/>
          <w:lang w:eastAsia="zh-CN"/>
        </w:rPr>
      </w:pPr>
    </w:p>
    <w:tbl>
      <w:tblPr>
        <w:tblStyle w:val="11"/>
        <w:tblW w:w="9309" w:type="dxa"/>
        <w:tblInd w:w="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0"/>
        <w:gridCol w:w="1457"/>
        <w:gridCol w:w="1963"/>
        <w:gridCol w:w="2703"/>
        <w:gridCol w:w="18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  <w:szCs w:val="24"/>
              </w:rPr>
              <w:t>序号</w:t>
            </w:r>
          </w:p>
        </w:tc>
        <w:tc>
          <w:tcPr>
            <w:tcW w:w="14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pacing w:val="-7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spacing w:val="-29"/>
                <w:sz w:val="24"/>
                <w:szCs w:val="24"/>
              </w:rPr>
              <w:t>日期</w:t>
            </w:r>
          </w:p>
        </w:tc>
        <w:tc>
          <w:tcPr>
            <w:tcW w:w="196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spacing w:val="-7"/>
                <w:sz w:val="24"/>
                <w:szCs w:val="24"/>
              </w:rPr>
              <w:t>场次</w:t>
            </w:r>
          </w:p>
        </w:tc>
        <w:tc>
          <w:tcPr>
            <w:tcW w:w="270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pacing w:val="-9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spacing w:val="-5"/>
                <w:sz w:val="24"/>
                <w:szCs w:val="24"/>
              </w:rPr>
              <w:t>选手号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spacing w:val="-9"/>
                <w:sz w:val="24"/>
                <w:szCs w:val="24"/>
              </w:rPr>
              <w:t>比赛内容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4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pacing w:val="-29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pacing w:val="-7"/>
                <w:sz w:val="24"/>
                <w:szCs w:val="24"/>
                <w:lang w:val="en-US" w:eastAsia="zh-CN"/>
              </w:rPr>
              <w:t>待定</w:t>
            </w:r>
          </w:p>
        </w:tc>
        <w:tc>
          <w:tcPr>
            <w:tcW w:w="196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pacing w:val="-7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pacing w:val="-7"/>
                <w:sz w:val="24"/>
                <w:szCs w:val="24"/>
                <w:lang w:val="en-US" w:eastAsia="zh-CN"/>
              </w:rPr>
              <w:t>待定</w:t>
            </w:r>
          </w:p>
        </w:tc>
        <w:tc>
          <w:tcPr>
            <w:tcW w:w="270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pacing w:val="-5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pacing w:val="-7"/>
                <w:sz w:val="24"/>
                <w:szCs w:val="24"/>
                <w:lang w:val="en-US" w:eastAsia="zh-CN"/>
              </w:rPr>
              <w:t>待定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pacing w:val="-9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spacing w:val="-9"/>
                <w:sz w:val="24"/>
                <w:szCs w:val="24"/>
                <w:lang w:eastAsia="zh-CN"/>
              </w:rPr>
              <w:t>理论知识竞赛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13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57" w:type="dxa"/>
            <w:vMerge w:val="restart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pacing w:val="-7"/>
                <w:sz w:val="24"/>
                <w:szCs w:val="24"/>
                <w:lang w:val="en-US" w:eastAsia="zh-CN"/>
              </w:rPr>
              <w:t>待定</w:t>
            </w:r>
          </w:p>
        </w:tc>
        <w:tc>
          <w:tcPr>
            <w:tcW w:w="1963" w:type="dxa"/>
            <w:vMerge w:val="restart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spacing w:val="-7"/>
                <w:sz w:val="24"/>
                <w:szCs w:val="24"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spacing w:val="-7"/>
                <w:sz w:val="24"/>
                <w:szCs w:val="24"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cs="宋体" w:asciiTheme="minorEastAsia" w:hAnsiTheme="minorEastAsia" w:eastAsiaTheme="minorEastAsia"/>
                <w:spacing w:val="-7"/>
                <w:sz w:val="24"/>
                <w:szCs w:val="24"/>
              </w:rPr>
              <w:t>上午</w:t>
            </w:r>
          </w:p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  <w:lang w:eastAsia="zh-CN"/>
              </w:rPr>
            </w:pPr>
          </w:p>
        </w:tc>
        <w:tc>
          <w:tcPr>
            <w:tcW w:w="2703" w:type="dxa"/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snapToGrid w:val="0"/>
                <w:color w:val="000000"/>
                <w:spacing w:val="-4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/>
                <w:spacing w:val="-7"/>
                <w:sz w:val="24"/>
                <w:szCs w:val="24"/>
                <w:lang w:val="en-US" w:eastAsia="zh-CN"/>
              </w:rPr>
              <w:t>待定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cs="宋体" w:asciiTheme="minorEastAsia" w:hAnsiTheme="minorEastAsia" w:eastAsiaTheme="minorEastAsia"/>
                <w:spacing w:val="-4"/>
                <w:sz w:val="24"/>
                <w:szCs w:val="24"/>
              </w:rPr>
              <w:t>手工</w:t>
            </w:r>
            <w:r>
              <w:rPr>
                <w:rFonts w:hint="eastAsia" w:cs="宋体" w:asciiTheme="minorEastAsia" w:hAnsiTheme="minorEastAsia" w:eastAsiaTheme="minorEastAsia"/>
                <w:spacing w:val="-4"/>
                <w:sz w:val="24"/>
                <w:szCs w:val="24"/>
                <w:lang w:val="en-US" w:eastAsia="zh-CN"/>
              </w:rPr>
              <w:t>加工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13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457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963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270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pacing w:val="-3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pacing w:val="-7"/>
                <w:sz w:val="24"/>
                <w:szCs w:val="24"/>
                <w:lang w:val="en-US" w:eastAsia="zh-CN"/>
              </w:rPr>
              <w:t>待定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cs="宋体" w:asciiTheme="minorEastAsia" w:hAnsiTheme="minorEastAsia" w:eastAsiaTheme="minorEastAsia"/>
                <w:spacing w:val="-3"/>
                <w:sz w:val="24"/>
                <w:szCs w:val="24"/>
              </w:rPr>
              <w:t>机械装</w:t>
            </w:r>
            <w:r>
              <w:rPr>
                <w:rFonts w:hint="eastAsia" w:cs="宋体" w:asciiTheme="minorEastAsia" w:hAnsiTheme="minorEastAsia" w:eastAsiaTheme="minorEastAsia"/>
                <w:spacing w:val="-3"/>
                <w:sz w:val="24"/>
                <w:szCs w:val="24"/>
                <w:lang w:val="en-US" w:eastAsia="zh-CN"/>
              </w:rPr>
              <w:t>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3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457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963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270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pacing w:val="-3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pacing w:val="-7"/>
                <w:sz w:val="24"/>
                <w:szCs w:val="24"/>
                <w:lang w:val="en-US" w:eastAsia="zh-CN"/>
              </w:rPr>
              <w:t>待定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spacing w:val="-3"/>
                <w:sz w:val="24"/>
                <w:szCs w:val="24"/>
              </w:rPr>
              <w:t>机械装</w:t>
            </w:r>
            <w:r>
              <w:rPr>
                <w:rFonts w:hint="eastAsia" w:cs="宋体" w:asciiTheme="minorEastAsia" w:hAnsiTheme="minorEastAsia" w:eastAsiaTheme="minorEastAsia"/>
                <w:spacing w:val="-3"/>
                <w:sz w:val="24"/>
                <w:szCs w:val="24"/>
                <w:lang w:val="en-US" w:eastAsia="zh-CN"/>
              </w:rPr>
              <w:t>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3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457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963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270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pacing w:val="-3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pacing w:val="-7"/>
                <w:sz w:val="24"/>
                <w:szCs w:val="24"/>
                <w:lang w:val="en-US" w:eastAsia="zh-CN"/>
              </w:rPr>
              <w:t>待定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spacing w:val="-3"/>
                <w:sz w:val="24"/>
                <w:szCs w:val="24"/>
              </w:rPr>
              <w:t>机械装</w:t>
            </w:r>
            <w:r>
              <w:rPr>
                <w:rFonts w:hint="eastAsia" w:cs="宋体" w:asciiTheme="minorEastAsia" w:hAnsiTheme="minorEastAsia" w:eastAsiaTheme="minorEastAsia"/>
                <w:spacing w:val="-3"/>
                <w:sz w:val="24"/>
                <w:szCs w:val="24"/>
                <w:lang w:val="en-US" w:eastAsia="zh-CN"/>
              </w:rPr>
              <w:t>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13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457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963" w:type="dxa"/>
            <w:vMerge w:val="restart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spacing w:val="-8"/>
                <w:sz w:val="24"/>
                <w:szCs w:val="24"/>
              </w:rPr>
              <w:t>下午</w:t>
            </w:r>
          </w:p>
        </w:tc>
        <w:tc>
          <w:tcPr>
            <w:tcW w:w="270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pacing w:val="-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pacing w:val="-7"/>
                <w:sz w:val="24"/>
                <w:szCs w:val="24"/>
                <w:lang w:val="en-US" w:eastAsia="zh-CN"/>
              </w:rPr>
              <w:t>待定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spacing w:val="-4"/>
                <w:sz w:val="24"/>
                <w:szCs w:val="24"/>
              </w:rPr>
              <w:t>手工</w:t>
            </w:r>
            <w:r>
              <w:rPr>
                <w:rFonts w:hint="eastAsia" w:cs="宋体" w:asciiTheme="minorEastAsia" w:hAnsiTheme="minorEastAsia" w:eastAsiaTheme="minorEastAsia"/>
                <w:spacing w:val="-4"/>
                <w:sz w:val="24"/>
                <w:szCs w:val="24"/>
                <w:lang w:val="en-US" w:eastAsia="zh-CN"/>
              </w:rPr>
              <w:t>加工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13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1457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963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270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pacing w:val="-3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pacing w:val="-7"/>
                <w:sz w:val="24"/>
                <w:szCs w:val="24"/>
                <w:lang w:val="en-US" w:eastAsia="zh-CN"/>
              </w:rPr>
              <w:t>待定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spacing w:val="-3"/>
                <w:sz w:val="24"/>
                <w:szCs w:val="24"/>
              </w:rPr>
              <w:t>机械装</w:t>
            </w:r>
            <w:r>
              <w:rPr>
                <w:rFonts w:hint="eastAsia" w:cs="宋体" w:asciiTheme="minorEastAsia" w:hAnsiTheme="minorEastAsia" w:eastAsiaTheme="minorEastAsia"/>
                <w:spacing w:val="-3"/>
                <w:sz w:val="24"/>
                <w:szCs w:val="24"/>
                <w:lang w:val="en-US" w:eastAsia="zh-CN"/>
              </w:rPr>
              <w:t>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13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457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963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270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pacing w:val="-3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pacing w:val="-7"/>
                <w:sz w:val="24"/>
                <w:szCs w:val="24"/>
                <w:lang w:val="en-US" w:eastAsia="zh-CN"/>
              </w:rPr>
              <w:t>待定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spacing w:val="-3"/>
                <w:sz w:val="24"/>
                <w:szCs w:val="24"/>
              </w:rPr>
              <w:t>机械装</w:t>
            </w:r>
            <w:r>
              <w:rPr>
                <w:rFonts w:hint="eastAsia" w:cs="宋体" w:asciiTheme="minorEastAsia" w:hAnsiTheme="minorEastAsia" w:eastAsiaTheme="minorEastAsia"/>
                <w:spacing w:val="-3"/>
                <w:sz w:val="24"/>
                <w:szCs w:val="24"/>
                <w:lang w:val="en-US" w:eastAsia="zh-CN"/>
              </w:rPr>
              <w:t>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13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1457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963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270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pacing w:val="-3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pacing w:val="-7"/>
                <w:sz w:val="24"/>
                <w:szCs w:val="24"/>
                <w:lang w:val="en-US" w:eastAsia="zh-CN"/>
              </w:rPr>
              <w:t>待定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spacing w:val="-3"/>
                <w:sz w:val="24"/>
                <w:szCs w:val="24"/>
              </w:rPr>
              <w:t>机械装</w:t>
            </w:r>
            <w:r>
              <w:rPr>
                <w:rFonts w:hint="eastAsia" w:cs="宋体" w:asciiTheme="minorEastAsia" w:hAnsiTheme="minorEastAsia" w:eastAsiaTheme="minorEastAsia"/>
                <w:spacing w:val="-3"/>
                <w:sz w:val="24"/>
                <w:szCs w:val="24"/>
                <w:lang w:val="en-US" w:eastAsia="zh-CN"/>
              </w:rPr>
              <w:t>调</w:t>
            </w:r>
          </w:p>
        </w:tc>
      </w:tr>
    </w:tbl>
    <w:p>
      <w:pPr>
        <w:spacing w:before="92" w:line="276" w:lineRule="auto"/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</w:pPr>
    </w:p>
    <w:p>
      <w:pPr>
        <w:spacing w:before="92" w:line="400" w:lineRule="exact"/>
        <w:ind w:firstLine="548" w:firstLineChars="200"/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（三）手工</w:t>
      </w:r>
      <w:r>
        <w:rPr>
          <w:rFonts w:hint="eastAsia" w:cs="仿宋" w:asciiTheme="minorEastAsia" w:hAnsiTheme="minorEastAsia" w:eastAsiaTheme="minorEastAsia"/>
          <w:spacing w:val="-3"/>
          <w:sz w:val="28"/>
          <w:szCs w:val="28"/>
          <w:lang w:val="en-US" w:eastAsia="zh-CN"/>
        </w:rPr>
        <w:t>加工</w:t>
      </w: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试题</w:t>
      </w:r>
    </w:p>
    <w:p>
      <w:pPr>
        <w:spacing w:before="55" w:line="400" w:lineRule="exact"/>
        <w:ind w:firstLine="548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1.手工加工技术要点及样图</w:t>
      </w:r>
    </w:p>
    <w:p>
      <w:pPr>
        <w:spacing w:before="66" w:line="400" w:lineRule="exact"/>
        <w:ind w:right="80" w:firstLine="528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8"/>
          <w:sz w:val="28"/>
          <w:szCs w:val="28"/>
          <w:lang w:eastAsia="zh-CN"/>
        </w:rPr>
        <w:t>尺寸公差范围：</w:t>
      </w:r>
      <w:r>
        <w:rPr>
          <w:rFonts w:cs="仿宋" w:asciiTheme="minorEastAsia" w:hAnsiTheme="minorEastAsia" w:eastAsiaTheme="minorEastAsia"/>
          <w:spacing w:val="40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8"/>
          <w:sz w:val="28"/>
          <w:szCs w:val="28"/>
          <w:lang w:eastAsia="zh-CN"/>
        </w:rPr>
        <w:t>图纸按照 ISO 标准或格式标注公差</w:t>
      </w:r>
      <w:r>
        <w:rPr>
          <w:rFonts w:cs="仿宋" w:asciiTheme="minorEastAsia" w:hAnsiTheme="minorEastAsia" w:eastAsiaTheme="minorEastAsia"/>
          <w:spacing w:val="-9"/>
          <w:sz w:val="28"/>
          <w:szCs w:val="28"/>
          <w:lang w:eastAsia="zh-CN"/>
        </w:rPr>
        <w:t>等级，主要尺寸精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  <w:t>度等级 IT7-IT8，次要尺寸精度等级为</w:t>
      </w:r>
      <w:r>
        <w:rPr>
          <w:rFonts w:cs="仿宋" w:asciiTheme="minorEastAsia" w:hAnsiTheme="minorEastAsia" w:eastAsiaTheme="minorEastAsia"/>
          <w:spacing w:val="-28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  <w:t>IT10-IT13。</w:t>
      </w:r>
    </w:p>
    <w:p>
      <w:pPr>
        <w:spacing w:before="62" w:line="400" w:lineRule="exact"/>
        <w:ind w:right="78" w:firstLine="568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特征要素：划线、锯割、锉削、镶配、钻孔、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扩孔、锪孔、铰孔、攻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丝、装配、检测、调试等。</w:t>
      </w:r>
    </w:p>
    <w:p>
      <w:pPr>
        <w:spacing w:before="67" w:line="400" w:lineRule="exact"/>
        <w:ind w:firstLine="552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  <w:t>2.竞赛场地清单</w:t>
      </w:r>
    </w:p>
    <w:p>
      <w:pPr>
        <w:spacing w:before="97" w:line="276" w:lineRule="auto"/>
        <w:ind w:firstLine="2760" w:firstLineChars="1000"/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  <w:t>手工加工场地设备设施</w:t>
      </w:r>
    </w:p>
    <w:tbl>
      <w:tblPr>
        <w:tblStyle w:val="11"/>
        <w:tblW w:w="9130" w:type="dxa"/>
        <w:tblInd w:w="35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3"/>
        <w:gridCol w:w="2253"/>
        <w:gridCol w:w="2067"/>
        <w:gridCol w:w="1031"/>
        <w:gridCol w:w="1435"/>
        <w:gridCol w:w="15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763" w:type="dxa"/>
            <w:vAlign w:val="center"/>
          </w:tcPr>
          <w:p>
            <w:pPr>
              <w:pStyle w:val="14"/>
              <w:spacing w:before="114" w:line="276" w:lineRule="auto"/>
              <w:jc w:val="center"/>
              <w:rPr>
                <w:rFonts w:asciiTheme="minorEastAsia" w:hAnsiTheme="minorEastAsia" w:eastAsiaTheme="minorEastAsia"/>
                <w:spacing w:val="-8"/>
              </w:rPr>
            </w:pPr>
            <w:r>
              <w:rPr>
                <w:rFonts w:asciiTheme="minorEastAsia" w:hAnsiTheme="minorEastAsia" w:eastAsiaTheme="minorEastAsia"/>
                <w:spacing w:val="-8"/>
              </w:rPr>
              <w:t>序号</w:t>
            </w:r>
          </w:p>
        </w:tc>
        <w:tc>
          <w:tcPr>
            <w:tcW w:w="2253" w:type="dxa"/>
            <w:vAlign w:val="center"/>
          </w:tcPr>
          <w:p>
            <w:pPr>
              <w:pStyle w:val="14"/>
              <w:spacing w:before="114" w:line="276" w:lineRule="auto"/>
              <w:jc w:val="center"/>
              <w:rPr>
                <w:rFonts w:asciiTheme="minorEastAsia" w:hAnsiTheme="minorEastAsia" w:eastAsiaTheme="minorEastAsia"/>
                <w:spacing w:val="-8"/>
              </w:rPr>
            </w:pPr>
            <w:r>
              <w:rPr>
                <w:rFonts w:asciiTheme="minorEastAsia" w:hAnsiTheme="minorEastAsia" w:eastAsiaTheme="minorEastAsia"/>
                <w:spacing w:val="-8"/>
              </w:rPr>
              <w:t>设备、设施名称</w:t>
            </w:r>
          </w:p>
        </w:tc>
        <w:tc>
          <w:tcPr>
            <w:tcW w:w="2067" w:type="dxa"/>
            <w:vAlign w:val="center"/>
          </w:tcPr>
          <w:p>
            <w:pPr>
              <w:pStyle w:val="14"/>
              <w:spacing w:before="114" w:line="276" w:lineRule="auto"/>
              <w:jc w:val="center"/>
              <w:rPr>
                <w:rFonts w:asciiTheme="minorEastAsia" w:hAnsiTheme="minorEastAsia" w:eastAsiaTheme="minorEastAsia"/>
                <w:spacing w:val="-8"/>
              </w:rPr>
            </w:pPr>
            <w:r>
              <w:rPr>
                <w:rFonts w:asciiTheme="minorEastAsia" w:hAnsiTheme="minorEastAsia" w:eastAsiaTheme="minorEastAsia"/>
                <w:spacing w:val="-8"/>
              </w:rPr>
              <w:t>型号规格</w:t>
            </w:r>
          </w:p>
        </w:tc>
        <w:tc>
          <w:tcPr>
            <w:tcW w:w="1031" w:type="dxa"/>
            <w:vAlign w:val="center"/>
          </w:tcPr>
          <w:p>
            <w:pPr>
              <w:pStyle w:val="14"/>
              <w:spacing w:before="114" w:line="276" w:lineRule="auto"/>
              <w:jc w:val="center"/>
              <w:rPr>
                <w:rFonts w:asciiTheme="minorEastAsia" w:hAnsiTheme="minorEastAsia" w:eastAsiaTheme="minorEastAsia"/>
                <w:spacing w:val="-8"/>
              </w:rPr>
            </w:pPr>
            <w:r>
              <w:rPr>
                <w:rFonts w:asciiTheme="minorEastAsia" w:hAnsiTheme="minorEastAsia" w:eastAsiaTheme="minorEastAsia"/>
                <w:spacing w:val="-8"/>
              </w:rPr>
              <w:t>单位</w:t>
            </w:r>
          </w:p>
        </w:tc>
        <w:tc>
          <w:tcPr>
            <w:tcW w:w="1435" w:type="dxa"/>
            <w:vAlign w:val="center"/>
          </w:tcPr>
          <w:p>
            <w:pPr>
              <w:pStyle w:val="14"/>
              <w:spacing w:before="114" w:line="276" w:lineRule="auto"/>
              <w:jc w:val="center"/>
              <w:rPr>
                <w:rFonts w:asciiTheme="minorEastAsia" w:hAnsiTheme="minorEastAsia" w:eastAsiaTheme="minorEastAsia"/>
                <w:spacing w:val="-8"/>
              </w:rPr>
            </w:pPr>
            <w:r>
              <w:rPr>
                <w:rFonts w:asciiTheme="minorEastAsia" w:hAnsiTheme="minorEastAsia" w:eastAsiaTheme="minorEastAsia"/>
                <w:spacing w:val="-8"/>
              </w:rPr>
              <w:t>数量</w:t>
            </w:r>
          </w:p>
        </w:tc>
        <w:tc>
          <w:tcPr>
            <w:tcW w:w="1581" w:type="dxa"/>
            <w:vAlign w:val="center"/>
          </w:tcPr>
          <w:p>
            <w:pPr>
              <w:pStyle w:val="14"/>
              <w:spacing w:before="114" w:line="276" w:lineRule="auto"/>
              <w:jc w:val="center"/>
              <w:rPr>
                <w:rFonts w:asciiTheme="minorEastAsia" w:hAnsiTheme="minorEastAsia" w:eastAsiaTheme="minorEastAsia"/>
                <w:spacing w:val="-8"/>
              </w:rPr>
            </w:pPr>
            <w:r>
              <w:rPr>
                <w:rFonts w:asciiTheme="minorEastAsia" w:hAnsiTheme="minorEastAsia" w:eastAsiaTheme="minorEastAsia"/>
                <w:spacing w:val="-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763" w:type="dxa"/>
            <w:vAlign w:val="center"/>
          </w:tcPr>
          <w:p>
            <w:pPr>
              <w:pStyle w:val="14"/>
              <w:spacing w:before="154" w:line="276" w:lineRule="auto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</w:rPr>
              <w:t>1</w:t>
            </w:r>
          </w:p>
        </w:tc>
        <w:tc>
          <w:tcPr>
            <w:tcW w:w="2253" w:type="dxa"/>
            <w:vAlign w:val="center"/>
          </w:tcPr>
          <w:p>
            <w:pPr>
              <w:pStyle w:val="14"/>
              <w:spacing w:before="114" w:line="276" w:lineRule="auto"/>
              <w:ind w:left="802"/>
              <w:jc w:val="both"/>
              <w:rPr>
                <w:rFonts w:hint="eastAsia"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pacing w:val="-8"/>
                <w:lang w:val="en-US" w:eastAsia="zh-CN"/>
              </w:rPr>
              <w:t>工作台</w:t>
            </w:r>
          </w:p>
        </w:tc>
        <w:tc>
          <w:tcPr>
            <w:tcW w:w="2067" w:type="dxa"/>
            <w:vAlign w:val="center"/>
          </w:tcPr>
          <w:p>
            <w:pPr>
              <w:pStyle w:val="14"/>
              <w:spacing w:before="114" w:line="276" w:lineRule="auto"/>
              <w:jc w:val="both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pacing w:val="-6"/>
              </w:rPr>
              <w:t>台虎钳规格</w:t>
            </w:r>
            <w:r>
              <w:rPr>
                <w:rFonts w:asciiTheme="minorEastAsia" w:hAnsiTheme="minorEastAsia" w:eastAsiaTheme="minorEastAsia"/>
                <w:spacing w:val="-34"/>
              </w:rPr>
              <w:t xml:space="preserve"> </w:t>
            </w:r>
            <w:r>
              <w:rPr>
                <w:rFonts w:asciiTheme="minorEastAsia" w:hAnsiTheme="minorEastAsia" w:eastAsiaTheme="minorEastAsia"/>
                <w:spacing w:val="-6"/>
              </w:rPr>
              <w:t>150mm</w:t>
            </w:r>
          </w:p>
        </w:tc>
        <w:tc>
          <w:tcPr>
            <w:tcW w:w="1031" w:type="dxa"/>
            <w:vAlign w:val="center"/>
          </w:tcPr>
          <w:p>
            <w:pPr>
              <w:pStyle w:val="14"/>
              <w:spacing w:before="114" w:line="276" w:lineRule="auto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</w:rPr>
              <w:t>张</w:t>
            </w:r>
          </w:p>
        </w:tc>
        <w:tc>
          <w:tcPr>
            <w:tcW w:w="1435" w:type="dxa"/>
            <w:vAlign w:val="center"/>
          </w:tcPr>
          <w:p>
            <w:pPr>
              <w:pStyle w:val="14"/>
              <w:spacing w:before="154" w:line="276" w:lineRule="auto"/>
              <w:ind w:left="710"/>
              <w:jc w:val="both"/>
              <w:rPr>
                <w:rFonts w:hint="default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pacing w:val="-7"/>
                <w:lang w:val="en-US" w:eastAsia="zh-CN"/>
              </w:rPr>
              <w:t>10</w:t>
            </w:r>
          </w:p>
        </w:tc>
        <w:tc>
          <w:tcPr>
            <w:tcW w:w="1581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763" w:type="dxa"/>
            <w:vAlign w:val="center"/>
          </w:tcPr>
          <w:p>
            <w:pPr>
              <w:pStyle w:val="14"/>
              <w:spacing w:before="157" w:line="276" w:lineRule="auto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</w:rPr>
              <w:t>2</w:t>
            </w:r>
          </w:p>
        </w:tc>
        <w:tc>
          <w:tcPr>
            <w:tcW w:w="2253" w:type="dxa"/>
            <w:vAlign w:val="center"/>
          </w:tcPr>
          <w:p>
            <w:pPr>
              <w:pStyle w:val="14"/>
              <w:spacing w:before="115" w:line="276" w:lineRule="auto"/>
              <w:ind w:left="585"/>
              <w:jc w:val="both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pacing w:val="-10"/>
              </w:rPr>
              <w:t>台式钻床</w:t>
            </w:r>
          </w:p>
        </w:tc>
        <w:tc>
          <w:tcPr>
            <w:tcW w:w="2067" w:type="dxa"/>
            <w:vAlign w:val="center"/>
          </w:tcPr>
          <w:p>
            <w:pPr>
              <w:pStyle w:val="14"/>
              <w:spacing w:before="115" w:line="276" w:lineRule="auto"/>
              <w:jc w:val="both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pacing w:val="-4"/>
              </w:rPr>
              <w:t>西湖</w:t>
            </w:r>
            <w:r>
              <w:rPr>
                <w:rFonts w:asciiTheme="minorEastAsia" w:hAnsiTheme="minorEastAsia" w:eastAsiaTheme="minorEastAsia"/>
                <w:spacing w:val="-51"/>
              </w:rPr>
              <w:t xml:space="preserve"> </w:t>
            </w:r>
            <w:r>
              <w:rPr>
                <w:rFonts w:asciiTheme="minorEastAsia" w:hAnsiTheme="minorEastAsia" w:eastAsiaTheme="minorEastAsia"/>
                <w:spacing w:val="-4"/>
              </w:rPr>
              <w:t>Z512B</w:t>
            </w:r>
          </w:p>
        </w:tc>
        <w:tc>
          <w:tcPr>
            <w:tcW w:w="1031" w:type="dxa"/>
            <w:vAlign w:val="center"/>
          </w:tcPr>
          <w:p>
            <w:pPr>
              <w:pStyle w:val="14"/>
              <w:spacing w:before="115" w:line="276" w:lineRule="auto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</w:rPr>
              <w:t>台</w:t>
            </w:r>
          </w:p>
        </w:tc>
        <w:tc>
          <w:tcPr>
            <w:tcW w:w="1435" w:type="dxa"/>
            <w:vAlign w:val="center"/>
          </w:tcPr>
          <w:p>
            <w:pPr>
              <w:pStyle w:val="14"/>
              <w:spacing w:before="156" w:line="276" w:lineRule="auto"/>
              <w:ind w:left="710"/>
              <w:jc w:val="both"/>
              <w:rPr>
                <w:rFonts w:hint="eastAsia"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pacing w:val="-7"/>
                <w:lang w:val="en-US" w:eastAsia="zh-CN"/>
              </w:rPr>
              <w:t>7</w:t>
            </w:r>
          </w:p>
        </w:tc>
        <w:tc>
          <w:tcPr>
            <w:tcW w:w="1581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763" w:type="dxa"/>
            <w:vAlign w:val="center"/>
          </w:tcPr>
          <w:p>
            <w:pPr>
              <w:pStyle w:val="14"/>
              <w:spacing w:before="158" w:line="276" w:lineRule="auto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</w:rPr>
              <w:t>3</w:t>
            </w:r>
          </w:p>
        </w:tc>
        <w:tc>
          <w:tcPr>
            <w:tcW w:w="2253" w:type="dxa"/>
            <w:vAlign w:val="center"/>
          </w:tcPr>
          <w:p>
            <w:pPr>
              <w:pStyle w:val="14"/>
              <w:spacing w:before="116" w:line="276" w:lineRule="auto"/>
              <w:ind w:left="682"/>
              <w:jc w:val="both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pacing w:val="-6"/>
              </w:rPr>
              <w:t>平口钳</w:t>
            </w:r>
          </w:p>
        </w:tc>
        <w:tc>
          <w:tcPr>
            <w:tcW w:w="2067" w:type="dxa"/>
            <w:vAlign w:val="center"/>
          </w:tcPr>
          <w:p>
            <w:pPr>
              <w:pStyle w:val="14"/>
              <w:spacing w:before="116" w:line="276" w:lineRule="auto"/>
              <w:jc w:val="both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pacing w:val="-7"/>
              </w:rPr>
              <w:t>规格</w:t>
            </w:r>
            <w:r>
              <w:rPr>
                <w:rFonts w:asciiTheme="minorEastAsia" w:hAnsiTheme="minorEastAsia" w:eastAsiaTheme="minorEastAsia"/>
                <w:spacing w:val="-33"/>
              </w:rPr>
              <w:t xml:space="preserve"> </w:t>
            </w:r>
            <w:r>
              <w:rPr>
                <w:rFonts w:asciiTheme="minorEastAsia" w:hAnsiTheme="minorEastAsia" w:eastAsiaTheme="minorEastAsia"/>
                <w:spacing w:val="-7"/>
              </w:rPr>
              <w:t>100</w:t>
            </w:r>
          </w:p>
        </w:tc>
        <w:tc>
          <w:tcPr>
            <w:tcW w:w="1031" w:type="dxa"/>
            <w:vAlign w:val="center"/>
          </w:tcPr>
          <w:p>
            <w:pPr>
              <w:pStyle w:val="14"/>
              <w:spacing w:before="116" w:line="276" w:lineRule="auto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</w:rPr>
              <w:t>只</w:t>
            </w:r>
          </w:p>
        </w:tc>
        <w:tc>
          <w:tcPr>
            <w:tcW w:w="1435" w:type="dxa"/>
            <w:vAlign w:val="center"/>
          </w:tcPr>
          <w:p>
            <w:pPr>
              <w:pStyle w:val="14"/>
              <w:spacing w:before="157" w:line="276" w:lineRule="auto"/>
              <w:ind w:left="710"/>
              <w:jc w:val="both"/>
              <w:rPr>
                <w:rFonts w:hint="eastAsia"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pacing w:val="-7"/>
                <w:lang w:val="en-US" w:eastAsia="zh-CN"/>
              </w:rPr>
              <w:t>3</w:t>
            </w:r>
          </w:p>
        </w:tc>
        <w:tc>
          <w:tcPr>
            <w:tcW w:w="1581" w:type="dxa"/>
            <w:vAlign w:val="center"/>
          </w:tcPr>
          <w:p>
            <w:pPr>
              <w:pStyle w:val="14"/>
              <w:spacing w:before="116" w:line="276" w:lineRule="auto"/>
              <w:ind w:left="123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pacing w:val="-6"/>
              </w:rPr>
              <w:t>钻孔用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763" w:type="dxa"/>
            <w:vAlign w:val="center"/>
          </w:tcPr>
          <w:p>
            <w:pPr>
              <w:pStyle w:val="14"/>
              <w:spacing w:before="161" w:line="276" w:lineRule="auto"/>
              <w:jc w:val="center"/>
              <w:rPr>
                <w:rFonts w:asciiTheme="minorEastAsia" w:hAnsiTheme="minorEastAsia" w:eastAsiaTheme="minorEastAsia"/>
              </w:rPr>
            </w:pPr>
            <w:bookmarkStart w:id="3" w:name="bookmark6"/>
            <w:bookmarkEnd w:id="3"/>
            <w:r>
              <w:rPr>
                <w:rFonts w:asciiTheme="minorEastAsia" w:hAnsiTheme="minorEastAsia" w:eastAsiaTheme="minorEastAsia"/>
              </w:rPr>
              <w:t>4</w:t>
            </w:r>
          </w:p>
        </w:tc>
        <w:tc>
          <w:tcPr>
            <w:tcW w:w="2253" w:type="dxa"/>
            <w:vAlign w:val="center"/>
          </w:tcPr>
          <w:p>
            <w:pPr>
              <w:pStyle w:val="14"/>
              <w:spacing w:before="119" w:line="276" w:lineRule="auto"/>
              <w:ind w:left="562"/>
              <w:jc w:val="both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  <w:spacing w:val="-4"/>
                <w:lang w:val="en-US" w:eastAsia="zh-CN"/>
              </w:rPr>
              <w:t>大理石</w:t>
            </w:r>
            <w:r>
              <w:rPr>
                <w:rFonts w:asciiTheme="minorEastAsia" w:hAnsiTheme="minorEastAsia" w:eastAsiaTheme="minorEastAsia"/>
                <w:spacing w:val="-4"/>
              </w:rPr>
              <w:t>平板</w:t>
            </w:r>
          </w:p>
        </w:tc>
        <w:tc>
          <w:tcPr>
            <w:tcW w:w="2067" w:type="dxa"/>
            <w:vAlign w:val="center"/>
          </w:tcPr>
          <w:p>
            <w:pPr>
              <w:pStyle w:val="14"/>
              <w:spacing w:before="119" w:line="276" w:lineRule="auto"/>
              <w:jc w:val="both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  <w:spacing w:val="-3"/>
                <w:lang w:val="en-US" w:eastAsia="zh-CN"/>
              </w:rPr>
              <w:t>6</w:t>
            </w:r>
            <w:r>
              <w:rPr>
                <w:rFonts w:asciiTheme="minorEastAsia" w:hAnsiTheme="minorEastAsia" w:eastAsiaTheme="minorEastAsia"/>
                <w:spacing w:val="-3"/>
              </w:rPr>
              <w:t>00×</w:t>
            </w:r>
            <w:r>
              <w:rPr>
                <w:rFonts w:hint="eastAsia" w:asciiTheme="minorEastAsia" w:hAnsiTheme="minorEastAsia" w:eastAsiaTheme="minorEastAsia"/>
                <w:spacing w:val="-3"/>
                <w:lang w:val="en-US" w:eastAsia="zh-CN"/>
              </w:rPr>
              <w:t>8</w:t>
            </w:r>
            <w:r>
              <w:rPr>
                <w:rFonts w:asciiTheme="minorEastAsia" w:hAnsiTheme="minorEastAsia" w:eastAsiaTheme="minorEastAsia"/>
                <w:spacing w:val="-3"/>
              </w:rPr>
              <w:t>00（2</w:t>
            </w:r>
            <w:r>
              <w:rPr>
                <w:rFonts w:asciiTheme="minorEastAsia" w:hAnsiTheme="minorEastAsia" w:eastAsiaTheme="minorEastAsia"/>
                <w:spacing w:val="-40"/>
              </w:rPr>
              <w:t xml:space="preserve"> </w:t>
            </w:r>
            <w:r>
              <w:rPr>
                <w:rFonts w:asciiTheme="minorEastAsia" w:hAnsiTheme="minorEastAsia" w:eastAsiaTheme="minorEastAsia"/>
                <w:spacing w:val="-3"/>
              </w:rPr>
              <w:t>级）</w:t>
            </w:r>
          </w:p>
        </w:tc>
        <w:tc>
          <w:tcPr>
            <w:tcW w:w="1031" w:type="dxa"/>
            <w:vAlign w:val="center"/>
          </w:tcPr>
          <w:p>
            <w:pPr>
              <w:pStyle w:val="14"/>
              <w:spacing w:before="119" w:line="276" w:lineRule="auto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</w:rPr>
              <w:t>块</w:t>
            </w:r>
          </w:p>
        </w:tc>
        <w:tc>
          <w:tcPr>
            <w:tcW w:w="1435" w:type="dxa"/>
            <w:vAlign w:val="center"/>
          </w:tcPr>
          <w:p>
            <w:pPr>
              <w:pStyle w:val="14"/>
              <w:spacing w:before="160" w:line="276" w:lineRule="auto"/>
              <w:ind w:left="710"/>
              <w:jc w:val="both"/>
              <w:rPr>
                <w:rFonts w:hint="eastAsia"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pacing w:val="-7"/>
                <w:lang w:val="en-US" w:eastAsia="zh-CN"/>
              </w:rPr>
              <w:t>3</w:t>
            </w:r>
          </w:p>
        </w:tc>
        <w:tc>
          <w:tcPr>
            <w:tcW w:w="1581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763" w:type="dxa"/>
            <w:vAlign w:val="center"/>
          </w:tcPr>
          <w:p>
            <w:pPr>
              <w:pStyle w:val="14"/>
              <w:spacing w:before="157" w:line="276" w:lineRule="auto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</w:rPr>
              <w:t>5</w:t>
            </w:r>
          </w:p>
        </w:tc>
        <w:tc>
          <w:tcPr>
            <w:tcW w:w="2253" w:type="dxa"/>
            <w:vAlign w:val="center"/>
          </w:tcPr>
          <w:p>
            <w:pPr>
              <w:pStyle w:val="14"/>
              <w:spacing w:before="114" w:line="276" w:lineRule="auto"/>
              <w:ind w:left="465"/>
              <w:jc w:val="both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pacing w:val="-8"/>
              </w:rPr>
              <w:t>台式砂轮机</w:t>
            </w:r>
          </w:p>
        </w:tc>
        <w:tc>
          <w:tcPr>
            <w:tcW w:w="2067" w:type="dxa"/>
            <w:vAlign w:val="center"/>
          </w:tcPr>
          <w:p>
            <w:pPr>
              <w:spacing w:line="276" w:lineRule="auto"/>
              <w:jc w:val="both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031" w:type="dxa"/>
            <w:vAlign w:val="center"/>
          </w:tcPr>
          <w:p>
            <w:pPr>
              <w:pStyle w:val="14"/>
              <w:spacing w:before="114" w:line="276" w:lineRule="auto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</w:rPr>
              <w:t>台</w:t>
            </w:r>
          </w:p>
        </w:tc>
        <w:tc>
          <w:tcPr>
            <w:tcW w:w="1435" w:type="dxa"/>
            <w:vAlign w:val="center"/>
          </w:tcPr>
          <w:p>
            <w:pPr>
              <w:pStyle w:val="14"/>
              <w:spacing w:before="155" w:line="276" w:lineRule="auto"/>
              <w:ind w:left="755"/>
              <w:jc w:val="both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</w:rPr>
              <w:t>2</w:t>
            </w:r>
          </w:p>
        </w:tc>
        <w:tc>
          <w:tcPr>
            <w:tcW w:w="1581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763" w:type="dxa"/>
            <w:vAlign w:val="center"/>
          </w:tcPr>
          <w:p>
            <w:pPr>
              <w:pStyle w:val="14"/>
              <w:spacing w:before="157" w:line="276" w:lineRule="auto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</w:rPr>
              <w:t>6</w:t>
            </w:r>
          </w:p>
        </w:tc>
        <w:tc>
          <w:tcPr>
            <w:tcW w:w="2253" w:type="dxa"/>
            <w:vAlign w:val="center"/>
          </w:tcPr>
          <w:p>
            <w:pPr>
              <w:pStyle w:val="14"/>
              <w:spacing w:before="115" w:line="276" w:lineRule="auto"/>
              <w:ind w:left="829"/>
              <w:jc w:val="both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pacing w:val="-22"/>
              </w:rPr>
              <w:t>电脑</w:t>
            </w:r>
          </w:p>
        </w:tc>
        <w:tc>
          <w:tcPr>
            <w:tcW w:w="2067" w:type="dxa"/>
            <w:vAlign w:val="center"/>
          </w:tcPr>
          <w:p>
            <w:pPr>
              <w:spacing w:line="276" w:lineRule="auto"/>
              <w:jc w:val="both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031" w:type="dxa"/>
            <w:vAlign w:val="center"/>
          </w:tcPr>
          <w:p>
            <w:pPr>
              <w:pStyle w:val="14"/>
              <w:spacing w:before="115" w:line="276" w:lineRule="auto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</w:rPr>
              <w:t>台</w:t>
            </w:r>
          </w:p>
        </w:tc>
        <w:tc>
          <w:tcPr>
            <w:tcW w:w="1435" w:type="dxa"/>
            <w:vAlign w:val="center"/>
          </w:tcPr>
          <w:p>
            <w:pPr>
              <w:pStyle w:val="14"/>
              <w:spacing w:before="156" w:line="276" w:lineRule="auto"/>
              <w:ind w:left="770"/>
              <w:jc w:val="both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</w:rPr>
              <w:t>1</w:t>
            </w:r>
          </w:p>
        </w:tc>
        <w:tc>
          <w:tcPr>
            <w:tcW w:w="1581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763" w:type="dxa"/>
            <w:vAlign w:val="center"/>
          </w:tcPr>
          <w:p>
            <w:pPr>
              <w:pStyle w:val="14"/>
              <w:spacing w:before="158" w:line="276" w:lineRule="auto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</w:rPr>
              <w:t>7</w:t>
            </w:r>
          </w:p>
        </w:tc>
        <w:tc>
          <w:tcPr>
            <w:tcW w:w="2253" w:type="dxa"/>
            <w:vAlign w:val="center"/>
          </w:tcPr>
          <w:p>
            <w:pPr>
              <w:pStyle w:val="14"/>
              <w:spacing w:before="115" w:line="276" w:lineRule="auto"/>
              <w:ind w:left="685"/>
              <w:jc w:val="both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pacing w:val="-7"/>
              </w:rPr>
              <w:t>打印机</w:t>
            </w:r>
          </w:p>
        </w:tc>
        <w:tc>
          <w:tcPr>
            <w:tcW w:w="2067" w:type="dxa"/>
            <w:vAlign w:val="center"/>
          </w:tcPr>
          <w:p>
            <w:pPr>
              <w:spacing w:line="276" w:lineRule="auto"/>
              <w:jc w:val="both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031" w:type="dxa"/>
            <w:vAlign w:val="center"/>
          </w:tcPr>
          <w:p>
            <w:pPr>
              <w:pStyle w:val="14"/>
              <w:spacing w:before="115" w:line="276" w:lineRule="auto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</w:rPr>
              <w:t>台</w:t>
            </w:r>
          </w:p>
        </w:tc>
        <w:tc>
          <w:tcPr>
            <w:tcW w:w="1435" w:type="dxa"/>
            <w:vAlign w:val="center"/>
          </w:tcPr>
          <w:p>
            <w:pPr>
              <w:pStyle w:val="14"/>
              <w:spacing w:before="156" w:line="276" w:lineRule="auto"/>
              <w:ind w:left="770"/>
              <w:jc w:val="both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</w:rPr>
              <w:t>1</w:t>
            </w:r>
          </w:p>
        </w:tc>
        <w:tc>
          <w:tcPr>
            <w:tcW w:w="1581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 w:eastAsiaTheme="minorEastAsia"/>
              </w:rPr>
            </w:pPr>
          </w:p>
        </w:tc>
      </w:tr>
    </w:tbl>
    <w:p>
      <w:pPr>
        <w:spacing w:before="77" w:line="276" w:lineRule="auto"/>
        <w:ind w:left="802"/>
        <w:rPr>
          <w:rFonts w:cs="仿宋" w:asciiTheme="minorEastAsia" w:hAnsiTheme="minorEastAsia" w:eastAsiaTheme="minorEastAsia"/>
          <w:spacing w:val="-2"/>
          <w:sz w:val="28"/>
          <w:szCs w:val="28"/>
        </w:rPr>
      </w:pPr>
    </w:p>
    <w:p>
      <w:pPr>
        <w:spacing w:line="400" w:lineRule="exact"/>
        <w:ind w:firstLine="552" w:firstLineChars="200"/>
        <w:rPr>
          <w:rFonts w:cs="仿宋" w:asciiTheme="minorEastAsia" w:hAnsiTheme="minorEastAsia" w:eastAsiaTheme="minorEastAsia"/>
          <w:sz w:val="28"/>
          <w:szCs w:val="28"/>
        </w:rPr>
      </w:pPr>
      <w:r>
        <w:rPr>
          <w:rFonts w:cs="仿宋" w:asciiTheme="minorEastAsia" w:hAnsiTheme="minorEastAsia" w:eastAsiaTheme="minorEastAsia"/>
          <w:spacing w:val="-2"/>
          <w:sz w:val="28"/>
          <w:szCs w:val="28"/>
        </w:rPr>
        <w:t>3.选手自带物品</w:t>
      </w:r>
    </w:p>
    <w:p>
      <w:pPr>
        <w:spacing w:before="65" w:line="400" w:lineRule="exact"/>
        <w:ind w:left="248" w:firstLine="564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选手根据竞赛要求，竞赛需要的以下工量具需要选手自己准备，具体</w:t>
      </w:r>
      <w:r>
        <w:rPr>
          <w:rFonts w:cs="仿宋" w:asciiTheme="minorEastAsia" w:hAnsiTheme="minorEastAsia" w:eastAsiaTheme="minorEastAsia"/>
          <w:spacing w:val="-5"/>
          <w:sz w:val="28"/>
          <w:szCs w:val="28"/>
          <w:lang w:eastAsia="zh-CN"/>
        </w:rPr>
        <w:t>见下表。</w:t>
      </w:r>
    </w:p>
    <w:tbl>
      <w:tblPr>
        <w:tblStyle w:val="11"/>
        <w:tblpPr w:leftFromText="180" w:rightFromText="180" w:vertAnchor="text" w:horzAnchor="page" w:tblpX="1774" w:tblpY="40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"/>
        <w:gridCol w:w="1847"/>
        <w:gridCol w:w="3557"/>
        <w:gridCol w:w="802"/>
        <w:gridCol w:w="688"/>
        <w:gridCol w:w="9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序号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设备、设施名称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型号规格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单位</w:t>
            </w: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数量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游标卡尺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自定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把</w:t>
            </w: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2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4"/>
                <w:sz w:val="24"/>
                <w:szCs w:val="24"/>
              </w:rPr>
              <w:t>高度游标划线尺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自定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把</w:t>
            </w: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3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8"/>
                <w:sz w:val="24"/>
                <w:szCs w:val="24"/>
              </w:rPr>
              <w:t>千分尺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14"/>
                <w:sz w:val="24"/>
                <w:szCs w:val="24"/>
              </w:rPr>
              <w:t>0-25、25-50、50-75、100-1</w:t>
            </w:r>
            <w:r>
              <w:rPr>
                <w:rFonts w:hint="eastAsia" w:asciiTheme="minorEastAsia" w:hAnsiTheme="minorEastAsia" w:eastAsiaTheme="minorEastAsia" w:cstheme="minorEastAsia"/>
                <w:spacing w:val="-15"/>
                <w:sz w:val="24"/>
                <w:szCs w:val="24"/>
              </w:rPr>
              <w:t>25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把</w:t>
            </w: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4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6"/>
                <w:sz w:val="24"/>
                <w:szCs w:val="24"/>
              </w:rPr>
              <w:t>刀口直尺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1"/>
                <w:sz w:val="24"/>
                <w:szCs w:val="24"/>
              </w:rPr>
              <w:t>自定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把</w:t>
            </w: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5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刀口直角尺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1"/>
                <w:sz w:val="24"/>
                <w:szCs w:val="24"/>
              </w:rPr>
              <w:t>自定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把</w:t>
            </w: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6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9"/>
                <w:sz w:val="24"/>
                <w:szCs w:val="24"/>
              </w:rPr>
              <w:t>塞尺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2"/>
                <w:sz w:val="24"/>
                <w:szCs w:val="24"/>
              </w:rPr>
              <w:t>0.02-1mm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把</w:t>
            </w: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7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6"/>
                <w:sz w:val="24"/>
                <w:szCs w:val="24"/>
              </w:rPr>
              <w:t>杠杆表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"/>
                <w:sz w:val="24"/>
                <w:szCs w:val="24"/>
              </w:rPr>
              <w:t>0-0.8mm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把</w:t>
            </w: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10"/>
                <w:sz w:val="24"/>
                <w:szCs w:val="24"/>
              </w:rPr>
              <w:t>带表座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8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7"/>
                <w:sz w:val="24"/>
                <w:szCs w:val="24"/>
              </w:rPr>
              <w:t>正弦规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10"/>
                <w:sz w:val="24"/>
                <w:szCs w:val="24"/>
              </w:rPr>
              <w:t>100mm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把</w:t>
            </w: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9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10"/>
                <w:sz w:val="24"/>
                <w:szCs w:val="24"/>
              </w:rPr>
              <w:t>量块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"/>
                <w:sz w:val="24"/>
                <w:szCs w:val="24"/>
              </w:rPr>
              <w:t>83</w:t>
            </w:r>
            <w:r>
              <w:rPr>
                <w:rFonts w:hint="eastAsia" w:asciiTheme="minorEastAsia" w:hAnsiTheme="minorEastAsia" w:eastAsiaTheme="minorEastAsia" w:cstheme="minorEastAsia"/>
                <w:spacing w:val="-3"/>
                <w:sz w:val="24"/>
                <w:szCs w:val="24"/>
                <w:lang w:eastAsia="zh-CN"/>
              </w:rPr>
              <w:t>块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盒</w:t>
            </w: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7"/>
                <w:sz w:val="24"/>
                <w:szCs w:val="24"/>
              </w:rPr>
              <w:t>10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"/>
                <w:sz w:val="24"/>
                <w:szCs w:val="24"/>
              </w:rPr>
              <w:t>深度游标卡尺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"/>
                <w:sz w:val="24"/>
                <w:szCs w:val="24"/>
              </w:rPr>
              <w:t>0-100</w:t>
            </w:r>
            <w:r>
              <w:rPr>
                <w:rFonts w:hint="eastAsia" w:asciiTheme="minorEastAsia" w:hAnsiTheme="minorEastAsia" w:eastAsiaTheme="minorEastAsia" w:cstheme="minorEastAsia"/>
                <w:spacing w:val="-3"/>
                <w:sz w:val="24"/>
                <w:szCs w:val="24"/>
                <w:lang w:eastAsia="zh-CN"/>
              </w:rPr>
              <w:t>mm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把</w:t>
            </w: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7"/>
                <w:sz w:val="24"/>
                <w:szCs w:val="24"/>
              </w:rPr>
              <w:t>11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4"/>
                <w:sz w:val="24"/>
                <w:szCs w:val="24"/>
              </w:rPr>
              <w:t>万能角度尺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"/>
                <w:sz w:val="24"/>
                <w:szCs w:val="24"/>
              </w:rPr>
              <w:t>0-320</w:t>
            </w:r>
            <w:r>
              <w:rPr>
                <w:rFonts w:hint="eastAsia" w:asciiTheme="minorEastAsia" w:hAnsiTheme="minorEastAsia" w:eastAsiaTheme="minorEastAsia" w:cstheme="minorEastAsia"/>
                <w:spacing w:val="-3"/>
                <w:sz w:val="24"/>
                <w:szCs w:val="24"/>
                <w:lang w:eastAsia="zh-CN"/>
              </w:rPr>
              <w:t>°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盒</w:t>
            </w: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7"/>
                <w:sz w:val="24"/>
                <w:szCs w:val="24"/>
              </w:rPr>
              <w:t>12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4"/>
                <w:sz w:val="24"/>
                <w:szCs w:val="24"/>
              </w:rPr>
              <w:t>孔径通止规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i/>
                <w:iCs/>
                <w:spacing w:val="-9"/>
                <w:sz w:val="24"/>
                <w:szCs w:val="24"/>
              </w:rPr>
              <w:t>φ</w:t>
            </w:r>
            <w:r>
              <w:rPr>
                <w:rFonts w:hint="eastAsia" w:asciiTheme="minorEastAsia" w:hAnsiTheme="minorEastAsia" w:eastAsiaTheme="minorEastAsia" w:cstheme="minorEastAsia"/>
                <w:spacing w:val="-9"/>
                <w:sz w:val="24"/>
                <w:szCs w:val="24"/>
              </w:rPr>
              <w:t>8H7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只</w:t>
            </w: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9"/>
                <w:sz w:val="24"/>
                <w:szCs w:val="24"/>
              </w:rPr>
              <w:t>1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7"/>
                <w:sz w:val="24"/>
                <w:szCs w:val="24"/>
              </w:rPr>
              <w:t>13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9"/>
                <w:sz w:val="24"/>
                <w:szCs w:val="24"/>
              </w:rPr>
              <w:t>锉刀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1"/>
                <w:sz w:val="24"/>
                <w:szCs w:val="24"/>
              </w:rPr>
              <w:t>自定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把</w:t>
            </w: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1"/>
                <w:sz w:val="24"/>
                <w:szCs w:val="24"/>
              </w:rPr>
              <w:t>自定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14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4"/>
                <w:sz w:val="24"/>
                <w:szCs w:val="24"/>
              </w:rPr>
              <w:t>整形锉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1"/>
                <w:sz w:val="24"/>
                <w:szCs w:val="24"/>
              </w:rPr>
              <w:t>自定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把</w:t>
            </w: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自定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15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4"/>
                <w:sz w:val="24"/>
                <w:szCs w:val="24"/>
              </w:rPr>
              <w:t>精密平口钳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1"/>
                <w:sz w:val="24"/>
                <w:szCs w:val="24"/>
              </w:rPr>
              <w:t>自定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个</w:t>
            </w: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16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麻花钻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Φ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H7，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φ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H7 的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销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孔自配麻花钻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支</w:t>
            </w: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若干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17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手用、机用铰刀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Φ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H7，φ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H7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支</w:t>
            </w: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自定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18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6"/>
                <w:sz w:val="24"/>
                <w:szCs w:val="24"/>
              </w:rPr>
              <w:t>麻花钻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自定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支</w:t>
            </w: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自定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6"/>
                <w:sz w:val="24"/>
                <w:szCs w:val="24"/>
              </w:rPr>
              <w:t>麻花钻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19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倒角钻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6"/>
                <w:sz w:val="24"/>
                <w:szCs w:val="24"/>
              </w:rPr>
              <w:t>孔口倒角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只</w:t>
            </w: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倒角钻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"/>
                <w:sz w:val="24"/>
                <w:szCs w:val="24"/>
              </w:rPr>
              <w:t>20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5"/>
                <w:sz w:val="24"/>
                <w:szCs w:val="24"/>
              </w:rPr>
              <w:t>划线工具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"/>
                <w:sz w:val="24"/>
                <w:szCs w:val="24"/>
              </w:rPr>
              <w:t>划针、样冲、手锤等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套</w:t>
            </w: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5"/>
                <w:sz w:val="24"/>
                <w:szCs w:val="24"/>
              </w:rPr>
              <w:t>划线工具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"/>
                <w:sz w:val="24"/>
                <w:szCs w:val="24"/>
              </w:rPr>
              <w:t>21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8"/>
                <w:sz w:val="24"/>
                <w:szCs w:val="24"/>
              </w:rPr>
              <w:t>平板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1"/>
                <w:sz w:val="24"/>
                <w:szCs w:val="24"/>
              </w:rPr>
              <w:t>自定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块</w:t>
            </w: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8"/>
                <w:sz w:val="24"/>
                <w:szCs w:val="24"/>
              </w:rPr>
              <w:t>平板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"/>
                <w:sz w:val="24"/>
                <w:szCs w:val="24"/>
              </w:rPr>
              <w:t>22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6"/>
                <w:sz w:val="24"/>
                <w:szCs w:val="24"/>
              </w:rPr>
              <w:t>钢直尺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"/>
                <w:sz w:val="24"/>
                <w:szCs w:val="24"/>
              </w:rPr>
              <w:t>0～200</w:t>
            </w:r>
            <w:r>
              <w:rPr>
                <w:rFonts w:hint="eastAsia" w:asciiTheme="minorEastAsia" w:hAnsiTheme="minorEastAsia" w:eastAsiaTheme="minorEastAsia" w:cstheme="minorEastAsia"/>
                <w:spacing w:val="-3"/>
                <w:sz w:val="24"/>
                <w:szCs w:val="24"/>
                <w:lang w:eastAsia="zh-CN"/>
              </w:rPr>
              <w:t>mm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把</w:t>
            </w: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6"/>
                <w:sz w:val="24"/>
                <w:szCs w:val="24"/>
              </w:rPr>
              <w:t>钢直尺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"/>
                <w:sz w:val="24"/>
                <w:szCs w:val="24"/>
              </w:rPr>
              <w:t>23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4"/>
                <w:sz w:val="24"/>
                <w:szCs w:val="24"/>
              </w:rPr>
              <w:t>锯弓、锯条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"/>
                <w:sz w:val="24"/>
                <w:szCs w:val="24"/>
              </w:rPr>
              <w:t>300</w:t>
            </w:r>
            <w:r>
              <w:rPr>
                <w:rFonts w:hint="eastAsia" w:asciiTheme="minorEastAsia" w:hAnsiTheme="minorEastAsia" w:eastAsiaTheme="minorEastAsia" w:cstheme="minorEastAsia"/>
                <w:spacing w:val="-3"/>
                <w:sz w:val="24"/>
                <w:szCs w:val="24"/>
                <w:lang w:eastAsia="zh-CN"/>
              </w:rPr>
              <w:t>mm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自定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4"/>
                <w:sz w:val="24"/>
                <w:szCs w:val="24"/>
              </w:rPr>
              <w:t>锯弓、锯条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"/>
                <w:sz w:val="24"/>
                <w:szCs w:val="24"/>
              </w:rPr>
              <w:t>24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6"/>
                <w:sz w:val="24"/>
                <w:szCs w:val="24"/>
              </w:rPr>
              <w:t>活动扳手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1"/>
                <w:sz w:val="24"/>
                <w:szCs w:val="24"/>
              </w:rPr>
              <w:t>自定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把</w:t>
            </w: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6"/>
                <w:sz w:val="24"/>
                <w:szCs w:val="24"/>
              </w:rPr>
              <w:t>活动扳手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"/>
                <w:sz w:val="24"/>
                <w:szCs w:val="24"/>
              </w:rPr>
              <w:t>25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9"/>
                <w:sz w:val="24"/>
                <w:szCs w:val="24"/>
              </w:rPr>
              <w:t>铰杠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"/>
                <w:sz w:val="24"/>
                <w:szCs w:val="24"/>
              </w:rPr>
              <w:t>攻丝、铰孔用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副</w:t>
            </w: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9"/>
                <w:sz w:val="24"/>
                <w:szCs w:val="24"/>
              </w:rPr>
              <w:t>铰杠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"/>
                <w:sz w:val="24"/>
                <w:szCs w:val="24"/>
              </w:rPr>
              <w:t>26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6"/>
                <w:sz w:val="24"/>
                <w:szCs w:val="24"/>
              </w:rPr>
              <w:t>软钳口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1"/>
                <w:sz w:val="24"/>
                <w:szCs w:val="24"/>
              </w:rPr>
              <w:t>自定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付</w:t>
            </w: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6"/>
                <w:sz w:val="24"/>
                <w:szCs w:val="24"/>
              </w:rPr>
              <w:t>软钳口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"/>
                <w:sz w:val="24"/>
                <w:szCs w:val="24"/>
              </w:rPr>
              <w:t>27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6"/>
                <w:sz w:val="24"/>
                <w:szCs w:val="24"/>
              </w:rPr>
              <w:t>锉刀刷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1"/>
                <w:sz w:val="24"/>
                <w:szCs w:val="24"/>
              </w:rPr>
              <w:t>自定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6"/>
                <w:sz w:val="24"/>
                <w:szCs w:val="24"/>
              </w:rPr>
              <w:t>锉刀刷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"/>
                <w:sz w:val="24"/>
                <w:szCs w:val="24"/>
              </w:rPr>
              <w:t>28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9"/>
                <w:sz w:val="24"/>
                <w:szCs w:val="24"/>
              </w:rPr>
              <w:t>毛刷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1"/>
                <w:sz w:val="24"/>
                <w:szCs w:val="24"/>
              </w:rPr>
              <w:t>自定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自定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9"/>
                <w:sz w:val="24"/>
                <w:szCs w:val="24"/>
              </w:rPr>
              <w:t>毛刷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"/>
                <w:sz w:val="24"/>
                <w:szCs w:val="24"/>
              </w:rPr>
              <w:t>29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6"/>
                <w:sz w:val="24"/>
                <w:szCs w:val="24"/>
              </w:rPr>
              <w:t>计算器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1"/>
                <w:sz w:val="24"/>
                <w:szCs w:val="24"/>
              </w:rPr>
              <w:t>自定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6"/>
                <w:sz w:val="24"/>
                <w:szCs w:val="24"/>
              </w:rPr>
              <w:t>计算器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4"/>
                <w:sz w:val="24"/>
                <w:szCs w:val="24"/>
              </w:rPr>
              <w:t>30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8"/>
                <w:sz w:val="24"/>
                <w:szCs w:val="24"/>
              </w:rPr>
              <w:t>紫铜棒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4"/>
                <w:sz w:val="24"/>
                <w:szCs w:val="24"/>
              </w:rPr>
              <w:t>安装圆柱销用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根</w:t>
            </w: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8"/>
                <w:sz w:val="24"/>
                <w:szCs w:val="24"/>
              </w:rPr>
              <w:t>紫铜棒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4"/>
                <w:sz w:val="24"/>
                <w:szCs w:val="24"/>
              </w:rPr>
              <w:t>31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10"/>
                <w:sz w:val="24"/>
                <w:szCs w:val="24"/>
              </w:rPr>
              <w:t>内六方扳手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6"/>
                <w:sz w:val="24"/>
                <w:szCs w:val="24"/>
              </w:rPr>
              <w:t>锁紧</w:t>
            </w:r>
            <w:r>
              <w:rPr>
                <w:rFonts w:hint="eastAsia" w:asciiTheme="minorEastAsia" w:hAnsiTheme="minorEastAsia" w:eastAsiaTheme="minorEastAsia" w:cstheme="minorEastAsia"/>
                <w:spacing w:val="-55"/>
                <w:sz w:val="24"/>
                <w:szCs w:val="24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-6"/>
                <w:sz w:val="24"/>
                <w:szCs w:val="24"/>
              </w:rPr>
              <w:t>M5</w:t>
            </w:r>
            <w:r>
              <w:rPr>
                <w:rFonts w:hint="eastAsia" w:asciiTheme="minorEastAsia" w:hAnsiTheme="minorEastAsia" w:eastAsiaTheme="minorEastAsia" w:cstheme="minorEastAsia"/>
                <w:spacing w:val="-41"/>
                <w:sz w:val="24"/>
                <w:szCs w:val="24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-6"/>
                <w:sz w:val="24"/>
                <w:szCs w:val="24"/>
              </w:rPr>
              <w:t>螺钉用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把</w:t>
            </w: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10"/>
                <w:sz w:val="24"/>
                <w:szCs w:val="24"/>
              </w:rPr>
              <w:t>内六方扳手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4"/>
                <w:sz w:val="24"/>
                <w:szCs w:val="24"/>
              </w:rPr>
              <w:t>32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"/>
                <w:sz w:val="24"/>
                <w:szCs w:val="24"/>
              </w:rPr>
              <w:t>平行夹和等高块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1"/>
                <w:sz w:val="24"/>
                <w:szCs w:val="24"/>
              </w:rPr>
              <w:t>自定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付</w:t>
            </w: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"/>
                <w:sz w:val="24"/>
                <w:szCs w:val="24"/>
              </w:rPr>
              <w:t>平行夹和等高块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4"/>
                <w:sz w:val="24"/>
                <w:szCs w:val="24"/>
              </w:rPr>
              <w:t>33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12"/>
                <w:sz w:val="24"/>
                <w:szCs w:val="24"/>
              </w:rPr>
              <w:t>靠铁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4"/>
                <w:sz w:val="24"/>
                <w:szCs w:val="24"/>
              </w:rPr>
              <w:t>90</w:t>
            </w:r>
            <w:r>
              <w:rPr>
                <w:rFonts w:hint="eastAsia" w:asciiTheme="minorEastAsia" w:hAnsiTheme="minorEastAsia" w:eastAsiaTheme="minorEastAsia" w:cstheme="minorEastAsia"/>
                <w:spacing w:val="-87"/>
                <w:sz w:val="24"/>
                <w:szCs w:val="24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-4"/>
                <w:sz w:val="24"/>
                <w:szCs w:val="24"/>
              </w:rPr>
              <w:t>°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块</w:t>
            </w: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12"/>
                <w:sz w:val="24"/>
                <w:szCs w:val="24"/>
              </w:rPr>
              <w:t>靠铁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4"/>
                <w:sz w:val="24"/>
                <w:szCs w:val="24"/>
              </w:rPr>
              <w:t>34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13"/>
                <w:sz w:val="24"/>
                <w:szCs w:val="24"/>
              </w:rPr>
              <w:t>圆柱销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i/>
                <w:iCs/>
                <w:sz w:val="24"/>
                <w:szCs w:val="24"/>
              </w:rPr>
              <w:t>Φ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g6×20（6</w:t>
            </w:r>
            <w:r>
              <w:rPr>
                <w:rFonts w:hint="eastAsia" w:asciiTheme="minorEastAsia" w:hAnsiTheme="minorEastAsia" w:eastAsiaTheme="minorEastAsia" w:cstheme="minorEastAsia"/>
                <w:spacing w:val="-42"/>
                <w:sz w:val="24"/>
                <w:szCs w:val="24"/>
                <w:lang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 xml:space="preserve">颗） </w:t>
            </w:r>
            <w:r>
              <w:rPr>
                <w:rFonts w:hint="eastAsia" w:asciiTheme="minorEastAsia" w:hAnsiTheme="minorEastAsia" w:eastAsiaTheme="minorEastAsia" w:cstheme="minorEastAsia"/>
                <w:i/>
                <w:iCs/>
                <w:sz w:val="24"/>
                <w:szCs w:val="24"/>
              </w:rPr>
              <w:t>Φ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g6×20（1</w:t>
            </w:r>
            <w:r>
              <w:rPr>
                <w:rFonts w:hint="eastAsia" w:asciiTheme="minorEastAsia" w:hAnsiTheme="minorEastAsia" w:eastAsiaTheme="minorEastAsia" w:cstheme="minorEastAsia"/>
                <w:spacing w:val="-42"/>
                <w:sz w:val="24"/>
                <w:szCs w:val="24"/>
                <w:lang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颗）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颗</w:t>
            </w: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若干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13"/>
                <w:sz w:val="24"/>
                <w:szCs w:val="24"/>
              </w:rPr>
              <w:t>圆柱销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4"/>
                <w:sz w:val="24"/>
                <w:szCs w:val="24"/>
              </w:rPr>
              <w:t>35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6"/>
                <w:sz w:val="24"/>
                <w:szCs w:val="24"/>
              </w:rPr>
              <w:t>切削液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1"/>
                <w:sz w:val="24"/>
                <w:szCs w:val="24"/>
              </w:rPr>
              <w:t>自定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1"/>
                <w:sz w:val="24"/>
                <w:szCs w:val="24"/>
              </w:rPr>
              <w:t>自定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68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4"/>
                <w:sz w:val="24"/>
                <w:szCs w:val="24"/>
              </w:rPr>
              <w:t>36</w:t>
            </w:r>
          </w:p>
        </w:tc>
        <w:tc>
          <w:tcPr>
            <w:tcW w:w="184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8"/>
                <w:sz w:val="24"/>
                <w:szCs w:val="24"/>
              </w:rPr>
              <w:t>防护眼镜</w:t>
            </w:r>
          </w:p>
        </w:tc>
        <w:tc>
          <w:tcPr>
            <w:tcW w:w="355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31"/>
                <w:sz w:val="24"/>
                <w:szCs w:val="24"/>
              </w:rPr>
              <w:t>自定</w:t>
            </w:r>
          </w:p>
        </w:tc>
        <w:tc>
          <w:tcPr>
            <w:tcW w:w="80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</w:t>
            </w:r>
          </w:p>
        </w:tc>
        <w:tc>
          <w:tcPr>
            <w:tcW w:w="97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</w:tbl>
    <w:p>
      <w:pPr>
        <w:spacing w:before="97" w:line="276" w:lineRule="auto"/>
        <w:ind w:firstLine="2760" w:firstLineChars="1000"/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  <w:t>选手自带工、量具清单</w:t>
      </w:r>
    </w:p>
    <w:p>
      <w:pPr>
        <w:spacing w:before="77" w:line="500" w:lineRule="exact"/>
        <w:ind w:firstLine="556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宋体" w:asciiTheme="minorEastAsia" w:hAnsiTheme="minorEastAsia" w:eastAsiaTheme="minorEastAsia"/>
          <w:spacing w:val="-1"/>
          <w:sz w:val="28"/>
          <w:szCs w:val="28"/>
          <w:lang w:eastAsia="zh-CN"/>
          <w14:textOutline w14:w="3429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注：</w:t>
      </w:r>
      <w:r>
        <w:rPr>
          <w:rFonts w:cs="仿宋" w:asciiTheme="minorEastAsia" w:hAnsiTheme="minorEastAsia" w:eastAsiaTheme="minorEastAsia"/>
          <w:spacing w:val="-1"/>
          <w:sz w:val="28"/>
          <w:szCs w:val="28"/>
          <w:lang w:eastAsia="zh-CN"/>
        </w:rPr>
        <w:t>1.本清单以外工、量具不得带入赛场</w:t>
      </w:r>
    </w:p>
    <w:p>
      <w:pPr>
        <w:spacing w:before="62" w:line="500" w:lineRule="exact"/>
        <w:ind w:left="255" w:firstLine="568" w:firstLineChars="200"/>
        <w:jc w:val="both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2.参赛选手应准备好劳动防护用品，工作服</w:t>
      </w:r>
      <w:r>
        <w:rPr>
          <w:rFonts w:hint="eastAsia" w:cs="仿宋" w:asciiTheme="minorEastAsia" w:hAnsiTheme="minorEastAsia" w:eastAsiaTheme="minorEastAsia"/>
          <w:spacing w:val="2"/>
          <w:sz w:val="28"/>
          <w:szCs w:val="28"/>
          <w:lang w:eastAsia="zh-CN"/>
        </w:rPr>
        <w:t>(无地区或单位标识</w:t>
      </w: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)、防砸鞋、防护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眼镜</w:t>
      </w: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等劳动防护用品</w:t>
      </w:r>
      <w:r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  <w:t>。</w:t>
      </w:r>
    </w:p>
    <w:p>
      <w:pPr>
        <w:spacing w:before="62" w:line="500" w:lineRule="exact"/>
        <w:ind w:left="255" w:firstLine="544" w:firstLineChars="200"/>
        <w:jc w:val="both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  <w:t>3</w:t>
      </w: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.二类工装夹具、各类板材</w:t>
      </w:r>
      <w:r>
        <w:rPr>
          <w:rFonts w:cs="仿宋" w:asciiTheme="minorEastAsia" w:hAnsiTheme="minorEastAsia" w:eastAsiaTheme="minorEastAsia"/>
          <w:spacing w:val="-5"/>
          <w:sz w:val="28"/>
          <w:szCs w:val="28"/>
          <w:lang w:eastAsia="zh-CN"/>
        </w:rPr>
        <w:t>、型材、电子设备、存储介质、</w:t>
      </w:r>
      <w:r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  <w:t>易燃清洗液等禁止带入现场。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61" w:line="660" w:lineRule="exact"/>
        <w:ind w:left="210" w:leftChars="100" w:firstLine="560" w:firstLineChars="200"/>
        <w:textAlignment w:val="baseline"/>
        <w:rPr>
          <w:rFonts w:cs="仿宋" w:asciiTheme="minorEastAsia" w:hAnsiTheme="minorEastAsia" w:eastAsiaTheme="minorEastAsia"/>
          <w:position w:val="26"/>
          <w:sz w:val="28"/>
          <w:szCs w:val="28"/>
          <w:lang w:eastAsia="zh-CN"/>
        </w:rPr>
      </w:pPr>
      <w:r>
        <w:rPr>
          <w:rFonts w:hint="eastAsia" w:cs="仿宋" w:asciiTheme="minorEastAsia" w:hAnsiTheme="minorEastAsia" w:eastAsiaTheme="minorEastAsia"/>
          <w:position w:val="26"/>
          <w:sz w:val="28"/>
          <w:szCs w:val="28"/>
          <w:lang w:eastAsia="zh-CN"/>
        </w:rPr>
        <w:t>4</w:t>
      </w:r>
      <w:r>
        <w:rPr>
          <w:rFonts w:cs="仿宋" w:asciiTheme="minorEastAsia" w:hAnsiTheme="minorEastAsia" w:eastAsiaTheme="minorEastAsia"/>
          <w:position w:val="26"/>
          <w:sz w:val="28"/>
          <w:szCs w:val="28"/>
          <w:lang w:eastAsia="zh-CN"/>
        </w:rPr>
        <w:t>.</w:t>
      </w:r>
      <w:r>
        <w:rPr>
          <w:rFonts w:hint="eastAsia" w:cs="仿宋" w:asciiTheme="minorEastAsia" w:hAnsiTheme="minorEastAsia" w:eastAsiaTheme="minorEastAsia"/>
          <w:position w:val="26"/>
          <w:sz w:val="28"/>
          <w:szCs w:val="28"/>
          <w:lang w:eastAsia="zh-CN"/>
        </w:rPr>
        <w:t>手动加工样图及毛坯图：</w:t>
      </w:r>
      <w:r>
        <w:rPr>
          <w:rFonts w:cs="仿宋" w:asciiTheme="minorEastAsia" w:hAnsiTheme="minorEastAsia" w:eastAsiaTheme="minorEastAsia"/>
          <w:position w:val="26"/>
          <w:sz w:val="28"/>
          <w:szCs w:val="28"/>
          <w:lang w:eastAsia="zh-CN"/>
        </w:rPr>
        <w:t>加工的手工加工的所用的坯料以板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61" w:line="660" w:lineRule="exact"/>
        <w:textAlignment w:val="baseline"/>
        <w:rPr>
          <w:rFonts w:cs="仿宋" w:asciiTheme="minorEastAsia" w:hAnsiTheme="minorEastAsia" w:eastAsiaTheme="minorEastAsia"/>
          <w:position w:val="26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position w:val="26"/>
          <w:sz w:val="28"/>
          <w:szCs w:val="28"/>
          <w:lang w:eastAsia="zh-CN"/>
        </w:rPr>
        <w:t>料</w:t>
      </w:r>
      <w:r>
        <w:rPr>
          <w:rFonts w:cs="仿宋" w:asciiTheme="minorEastAsia" w:hAnsiTheme="minorEastAsia" w:eastAsiaTheme="minorEastAsia"/>
          <w:position w:val="26"/>
          <w:sz w:val="28"/>
          <w:szCs w:val="28"/>
        </w:rPr>
        <w:t>δ</w:t>
      </w:r>
      <w:r>
        <w:rPr>
          <w:rFonts w:cs="仿宋" w:asciiTheme="minorEastAsia" w:hAnsiTheme="minorEastAsia" w:eastAsiaTheme="minorEastAsia"/>
          <w:position w:val="26"/>
          <w:sz w:val="28"/>
          <w:szCs w:val="28"/>
          <w:lang w:eastAsia="zh-CN"/>
        </w:rPr>
        <w:t>8-12mm 为主，具体的图样详</w:t>
      </w:r>
      <w:r>
        <w:rPr>
          <w:rFonts w:hint="eastAsia" w:cs="仿宋" w:asciiTheme="minorEastAsia" w:hAnsiTheme="minorEastAsia" w:eastAsiaTheme="minorEastAsia"/>
          <w:position w:val="26"/>
          <w:sz w:val="28"/>
          <w:szCs w:val="28"/>
          <w:lang w:eastAsia="zh-CN"/>
        </w:rPr>
        <w:t>见附件1。</w:t>
      </w:r>
    </w:p>
    <w:p>
      <w:pPr>
        <w:spacing w:before="59" w:line="400" w:lineRule="exact"/>
        <w:ind w:right="94"/>
        <w:rPr>
          <w:rFonts w:hint="eastAsia" w:cs="仿宋" w:asciiTheme="minorEastAsia" w:hAnsiTheme="minorEastAsia" w:eastAsiaTheme="minorEastAsia"/>
          <w:spacing w:val="-1"/>
          <w:sz w:val="28"/>
          <w:szCs w:val="28"/>
          <w:lang w:val="en-US" w:eastAsia="zh-CN"/>
        </w:rPr>
      </w:pPr>
    </w:p>
    <w:p>
      <w:pPr>
        <w:spacing w:before="59" w:line="400" w:lineRule="exact"/>
        <w:ind w:right="94"/>
        <w:rPr>
          <w:rFonts w:hint="eastAsia" w:cs="仿宋" w:asciiTheme="minorEastAsia" w:hAnsiTheme="minorEastAsia" w:eastAsiaTheme="minorEastAsia"/>
          <w:spacing w:val="-1"/>
          <w:sz w:val="28"/>
          <w:szCs w:val="28"/>
          <w:lang w:val="en-US" w:eastAsia="zh-CN"/>
        </w:rPr>
      </w:pPr>
    </w:p>
    <w:p>
      <w:pPr>
        <w:spacing w:before="59" w:line="400" w:lineRule="exact"/>
        <w:ind w:right="94" w:firstLine="556" w:firstLineChars="200"/>
        <w:rPr>
          <w:rFonts w:hint="eastAsia" w:cs="仿宋" w:asciiTheme="minorEastAsia" w:hAnsiTheme="minorEastAsia" w:eastAsiaTheme="minorEastAsia"/>
          <w:spacing w:val="-1"/>
          <w:sz w:val="28"/>
          <w:szCs w:val="28"/>
          <w:lang w:val="en-US" w:eastAsia="zh-CN"/>
        </w:rPr>
      </w:pPr>
      <w:r>
        <w:rPr>
          <w:rFonts w:hint="eastAsia" w:cs="仿宋" w:asciiTheme="minorEastAsia" w:hAnsiTheme="minorEastAsia" w:eastAsiaTheme="minorEastAsia"/>
          <w:spacing w:val="-1"/>
          <w:sz w:val="28"/>
          <w:szCs w:val="28"/>
          <w:lang w:val="en-US" w:eastAsia="zh-CN"/>
        </w:rPr>
        <w:t>（四）机械装配竞赛内容</w:t>
      </w:r>
    </w:p>
    <w:p>
      <w:pPr>
        <w:spacing w:before="59" w:line="400" w:lineRule="exact"/>
        <w:ind w:right="94" w:firstLine="556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1"/>
          <w:sz w:val="28"/>
          <w:szCs w:val="28"/>
          <w:lang w:eastAsia="zh-CN"/>
        </w:rPr>
        <w:t>1.</w:t>
      </w:r>
      <w:r>
        <w:rPr>
          <w:rFonts w:hint="eastAsia" w:cs="仿宋" w:asciiTheme="minorEastAsia" w:hAnsiTheme="minorEastAsia" w:eastAsiaTheme="minorEastAsia"/>
          <w:spacing w:val="-1"/>
          <w:sz w:val="28"/>
          <w:szCs w:val="28"/>
          <w:lang w:val="en-US" w:eastAsia="zh-CN"/>
        </w:rPr>
        <w:t>滑台</w:t>
      </w:r>
      <w:r>
        <w:rPr>
          <w:rFonts w:cs="仿宋" w:asciiTheme="minorEastAsia" w:hAnsiTheme="minorEastAsia" w:eastAsiaTheme="minorEastAsia"/>
          <w:spacing w:val="-1"/>
          <w:sz w:val="28"/>
          <w:szCs w:val="28"/>
          <w:lang w:eastAsia="zh-CN"/>
        </w:rPr>
        <w:t>装配：</w:t>
      </w:r>
      <w:r>
        <w:rPr>
          <w:rFonts w:hint="eastAsia" w:cs="仿宋" w:asciiTheme="minorEastAsia" w:hAnsiTheme="minorEastAsia" w:eastAsiaTheme="minorEastAsia"/>
          <w:spacing w:val="-1"/>
          <w:sz w:val="28"/>
          <w:szCs w:val="28"/>
          <w:lang w:eastAsia="zh-CN"/>
        </w:rPr>
        <w:t>轴承配合间隙，等高度，</w:t>
      </w:r>
      <w:r>
        <w:rPr>
          <w:rFonts w:cs="仿宋" w:asciiTheme="minorEastAsia" w:hAnsiTheme="minorEastAsia" w:eastAsiaTheme="minorEastAsia"/>
          <w:spacing w:val="-1"/>
          <w:sz w:val="28"/>
          <w:szCs w:val="28"/>
          <w:lang w:eastAsia="zh-CN"/>
        </w:rPr>
        <w:t>径向跳动、轴向窜动、</w:t>
      </w:r>
      <w:r>
        <w:rPr>
          <w:rFonts w:hint="eastAsia" w:cs="仿宋" w:asciiTheme="minorEastAsia" w:hAnsiTheme="minorEastAsia" w:eastAsiaTheme="minorEastAsia"/>
          <w:spacing w:val="-1"/>
          <w:sz w:val="28"/>
          <w:szCs w:val="28"/>
          <w:lang w:val="en-US" w:eastAsia="zh-CN"/>
        </w:rPr>
        <w:t>轴承座安装高度、</w:t>
      </w:r>
      <w:r>
        <w:rPr>
          <w:rFonts w:hint="eastAsia" w:cs="仿宋" w:asciiTheme="minorEastAsia" w:hAnsiTheme="minorEastAsia" w:eastAsiaTheme="minorEastAsia"/>
          <w:spacing w:val="-2"/>
          <w:sz w:val="28"/>
          <w:szCs w:val="28"/>
          <w:lang w:val="en-US" w:eastAsia="zh-CN"/>
        </w:rPr>
        <w:t>滑轨安装面检测、线轨安装、丝杆副安装</w:t>
      </w:r>
      <w:r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  <w:t>等。</w:t>
      </w:r>
    </w:p>
    <w:p>
      <w:pPr>
        <w:spacing w:before="65" w:line="400" w:lineRule="exact"/>
        <w:ind w:firstLine="544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2.</w:t>
      </w:r>
      <w:r>
        <w:rPr>
          <w:rFonts w:hint="eastAsia" w:cs="仿宋" w:asciiTheme="minorEastAsia" w:hAnsiTheme="minorEastAsia" w:eastAsiaTheme="minorEastAsia"/>
          <w:spacing w:val="-4"/>
          <w:sz w:val="28"/>
          <w:szCs w:val="28"/>
          <w:lang w:val="en-US" w:eastAsia="zh-CN"/>
        </w:rPr>
        <w:t>主动箱体和从动箱体</w:t>
      </w: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装配：</w:t>
      </w:r>
      <w:r>
        <w:rPr>
          <w:rFonts w:hint="eastAsia" w:cs="仿宋" w:asciiTheme="minorEastAsia" w:hAnsiTheme="minorEastAsia" w:eastAsiaTheme="minorEastAsia"/>
          <w:spacing w:val="-5"/>
          <w:sz w:val="28"/>
          <w:szCs w:val="28"/>
          <w:lang w:val="en-US" w:eastAsia="zh-CN"/>
        </w:rPr>
        <w:t>轴承游隙</w:t>
      </w:r>
      <w:r>
        <w:rPr>
          <w:rFonts w:hint="eastAsia" w:cs="仿宋" w:asciiTheme="minorEastAsia" w:hAnsiTheme="minorEastAsia" w:eastAsiaTheme="minorEastAsia"/>
          <w:spacing w:val="-5"/>
          <w:sz w:val="28"/>
          <w:szCs w:val="28"/>
          <w:lang w:eastAsia="zh-CN"/>
        </w:rPr>
        <w:t>、</w:t>
      </w:r>
      <w:r>
        <w:rPr>
          <w:rFonts w:hint="eastAsia" w:cs="仿宋" w:asciiTheme="minorEastAsia" w:hAnsiTheme="minorEastAsia" w:eastAsiaTheme="minorEastAsia"/>
          <w:spacing w:val="-5"/>
          <w:sz w:val="28"/>
          <w:szCs w:val="28"/>
          <w:lang w:val="en-US" w:eastAsia="zh-CN"/>
        </w:rPr>
        <w:t>齿轮安装距、齿侧间隙、旋转接头</w:t>
      </w: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、</w:t>
      </w:r>
      <w:r>
        <w:rPr>
          <w:rFonts w:hint="eastAsia" w:cs="仿宋" w:asciiTheme="minorEastAsia" w:hAnsiTheme="minorEastAsia" w:eastAsiaTheme="minorEastAsia"/>
          <w:spacing w:val="-3"/>
          <w:sz w:val="28"/>
          <w:szCs w:val="28"/>
          <w:lang w:val="en-US" w:eastAsia="zh-CN"/>
        </w:rPr>
        <w:t>油路</w:t>
      </w:r>
      <w:r>
        <w:rPr>
          <w:rFonts w:hint="eastAsia" w:cs="仿宋" w:asciiTheme="minorEastAsia" w:hAnsiTheme="minorEastAsia" w:eastAsiaTheme="minorEastAsia"/>
          <w:spacing w:val="-3"/>
          <w:sz w:val="28"/>
          <w:szCs w:val="28"/>
          <w:lang w:eastAsia="zh-CN"/>
        </w:rPr>
        <w:t>、</w:t>
      </w:r>
      <w:r>
        <w:rPr>
          <w:rFonts w:hint="eastAsia" w:cs="仿宋" w:asciiTheme="minorEastAsia" w:hAnsiTheme="minorEastAsia" w:eastAsiaTheme="minorEastAsia"/>
          <w:spacing w:val="-3"/>
          <w:sz w:val="28"/>
          <w:szCs w:val="28"/>
          <w:lang w:val="en-US" w:eastAsia="zh-CN"/>
        </w:rPr>
        <w:t>夹具</w:t>
      </w: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等。</w:t>
      </w:r>
    </w:p>
    <w:p>
      <w:pPr>
        <w:spacing w:before="64" w:line="400" w:lineRule="exact"/>
        <w:ind w:firstLine="544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3.</w:t>
      </w:r>
      <w:r>
        <w:rPr>
          <w:rFonts w:hint="eastAsia" w:cs="仿宋" w:asciiTheme="minorEastAsia" w:hAnsiTheme="minorEastAsia" w:eastAsiaTheme="minorEastAsia"/>
          <w:spacing w:val="-4"/>
          <w:sz w:val="28"/>
          <w:szCs w:val="28"/>
          <w:lang w:val="en-US" w:eastAsia="zh-CN"/>
        </w:rPr>
        <w:t>主</w:t>
      </w:r>
      <w:r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  <w:t>动轴与从动轴的同轴度</w:t>
      </w: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装配：</w:t>
      </w:r>
      <w:r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  <w:t>主动箱从动箱装配、轴对中</w:t>
      </w:r>
      <w:r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  <w:t>装配</w:t>
      </w:r>
      <w:r>
        <w:rPr>
          <w:rFonts w:hint="eastAsia" w:cs="仿宋" w:asciiTheme="minorEastAsia" w:hAnsiTheme="minorEastAsia" w:eastAsiaTheme="minorEastAsia"/>
          <w:spacing w:val="-2"/>
          <w:sz w:val="28"/>
          <w:szCs w:val="28"/>
          <w:lang w:eastAsia="zh-CN"/>
        </w:rPr>
        <w:t>、检测</w:t>
      </w:r>
      <w:r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  <w:t>等。</w:t>
      </w:r>
    </w:p>
    <w:p>
      <w:pPr>
        <w:spacing w:before="63" w:line="400" w:lineRule="exact"/>
        <w:ind w:firstLine="556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1"/>
          <w:sz w:val="28"/>
          <w:szCs w:val="28"/>
          <w:lang w:eastAsia="zh-CN"/>
        </w:rPr>
        <w:t>4.装配应达到的精度要求</w:t>
      </w:r>
    </w:p>
    <w:p>
      <w:pPr>
        <w:spacing w:line="276" w:lineRule="auto"/>
        <w:rPr>
          <w:rFonts w:asciiTheme="minorEastAsia" w:hAnsiTheme="minorEastAsia" w:eastAsiaTheme="minorEastAsia"/>
          <w:lang w:eastAsia="zh-CN"/>
        </w:rPr>
      </w:pPr>
    </w:p>
    <w:tbl>
      <w:tblPr>
        <w:tblStyle w:val="11"/>
        <w:tblW w:w="890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3"/>
        <w:gridCol w:w="2479"/>
        <w:gridCol w:w="4488"/>
        <w:gridCol w:w="9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003" w:type="dxa"/>
          </w:tcPr>
          <w:p>
            <w:pPr>
              <w:pStyle w:val="14"/>
              <w:spacing w:before="146" w:line="276" w:lineRule="auto"/>
              <w:ind w:left="282"/>
              <w:rPr>
                <w:rFonts w:asciiTheme="minorEastAsia" w:hAnsiTheme="minorEastAsia" w:eastAsiaTheme="minorEastAsia"/>
                <w:spacing w:val="-3"/>
              </w:rPr>
            </w:pPr>
            <w:r>
              <w:rPr>
                <w:rFonts w:asciiTheme="minorEastAsia" w:hAnsiTheme="minorEastAsia" w:eastAsiaTheme="minorEastAsia"/>
                <w:spacing w:val="-3"/>
              </w:rPr>
              <w:t>序号</w:t>
            </w:r>
          </w:p>
        </w:tc>
        <w:tc>
          <w:tcPr>
            <w:tcW w:w="2479" w:type="dxa"/>
          </w:tcPr>
          <w:p>
            <w:pPr>
              <w:pStyle w:val="14"/>
              <w:spacing w:before="145" w:line="276" w:lineRule="auto"/>
              <w:ind w:left="771"/>
              <w:rPr>
                <w:rFonts w:asciiTheme="minorEastAsia" w:hAnsiTheme="minorEastAsia" w:eastAsiaTheme="minorEastAsia"/>
                <w:spacing w:val="-3"/>
              </w:rPr>
            </w:pPr>
            <w:r>
              <w:rPr>
                <w:rFonts w:asciiTheme="minorEastAsia" w:hAnsiTheme="minorEastAsia" w:eastAsiaTheme="minorEastAsia"/>
                <w:spacing w:val="-3"/>
              </w:rPr>
              <w:t>检测项目</w:t>
            </w:r>
          </w:p>
        </w:tc>
        <w:tc>
          <w:tcPr>
            <w:tcW w:w="4488" w:type="dxa"/>
          </w:tcPr>
          <w:p>
            <w:pPr>
              <w:pStyle w:val="14"/>
              <w:spacing w:before="145" w:line="276" w:lineRule="auto"/>
              <w:ind w:left="1174"/>
              <w:rPr>
                <w:rFonts w:asciiTheme="minorEastAsia" w:hAnsiTheme="minorEastAsia" w:eastAsiaTheme="minorEastAsia"/>
                <w:spacing w:val="-3"/>
                <w:lang w:eastAsia="zh-CN"/>
              </w:rPr>
            </w:pPr>
            <w:r>
              <w:rPr>
                <w:rFonts w:asciiTheme="minorEastAsia" w:hAnsiTheme="minorEastAsia" w:eastAsiaTheme="minorEastAsia"/>
                <w:spacing w:val="-3"/>
                <w:lang w:eastAsia="zh-CN"/>
              </w:rPr>
              <w:t>检测指标允差（mm）</w:t>
            </w:r>
          </w:p>
        </w:tc>
        <w:tc>
          <w:tcPr>
            <w:tcW w:w="936" w:type="dxa"/>
          </w:tcPr>
          <w:p>
            <w:pPr>
              <w:pStyle w:val="14"/>
              <w:spacing w:before="146" w:line="276" w:lineRule="auto"/>
              <w:ind w:left="243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pacing w:val="-8"/>
                <w14:textOutline w14:w="2921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1003" w:type="dxa"/>
          </w:tcPr>
          <w:p>
            <w:pPr>
              <w:pStyle w:val="14"/>
              <w:spacing w:before="249" w:line="276" w:lineRule="auto"/>
              <w:ind w:left="474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</w:rPr>
              <w:t>1</w:t>
            </w:r>
          </w:p>
        </w:tc>
        <w:tc>
          <w:tcPr>
            <w:tcW w:w="2479" w:type="dxa"/>
          </w:tcPr>
          <w:p>
            <w:pPr>
              <w:pStyle w:val="14"/>
              <w:spacing w:before="209" w:line="276" w:lineRule="auto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pacing w:val="-3"/>
              </w:rPr>
              <w:t>联轴器对中</w:t>
            </w:r>
          </w:p>
        </w:tc>
        <w:tc>
          <w:tcPr>
            <w:tcW w:w="4488" w:type="dxa"/>
            <w:vAlign w:val="top"/>
          </w:tcPr>
          <w:p>
            <w:pPr>
              <w:pStyle w:val="14"/>
              <w:spacing w:before="172" w:line="276" w:lineRule="auto"/>
              <w:ind w:left="13"/>
              <w:jc w:val="center"/>
              <w:rPr>
                <w:rFonts w:asciiTheme="minorEastAsia" w:hAnsiTheme="minorEastAsia" w:eastAsiaTheme="minorEastAsia"/>
              </w:rPr>
            </w:pPr>
            <w:r>
              <w:drawing>
                <wp:inline distT="0" distB="0" distL="114300" distR="114300">
                  <wp:extent cx="348615" cy="196850"/>
                  <wp:effectExtent l="0" t="0" r="0" b="1270"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-7981" t="5650" r="-20892" b="67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eastAsiaTheme="minorEastAsia"/>
                <w:spacing w:val="-2"/>
              </w:rPr>
              <w:t>≤0.03mm,</w:t>
            </w:r>
            <w:r>
              <w:rPr>
                <w:rFonts w:hint="eastAsia" w:asciiTheme="minorEastAsia" w:hAnsiTheme="minorEastAsia" w:eastAsiaTheme="minorEastAsia"/>
                <w:spacing w:val="-2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328930" cy="181610"/>
                  <wp:effectExtent l="0" t="0" r="6350" b="1270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-388" t="148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30" cy="18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/>
                <w:spacing w:val="-2"/>
                <w:lang w:val="en-US" w:eastAsia="zh-CN"/>
              </w:rPr>
              <w:t xml:space="preserve"> </w:t>
            </w:r>
            <w:r>
              <w:rPr>
                <w:rFonts w:asciiTheme="minorEastAsia" w:hAnsiTheme="minorEastAsia" w:eastAsiaTheme="minorEastAsia"/>
                <w:spacing w:val="-2"/>
              </w:rPr>
              <w:t>≤0.03mm/100mm</w:t>
            </w:r>
          </w:p>
        </w:tc>
        <w:tc>
          <w:tcPr>
            <w:tcW w:w="936" w:type="dxa"/>
          </w:tcPr>
          <w:p>
            <w:pPr>
              <w:spacing w:line="276" w:lineRule="auto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003" w:type="dxa"/>
          </w:tcPr>
          <w:p>
            <w:pPr>
              <w:pStyle w:val="14"/>
              <w:spacing w:before="188" w:line="276" w:lineRule="auto"/>
              <w:ind w:left="459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</w:rPr>
              <w:t>2</w:t>
            </w:r>
          </w:p>
        </w:tc>
        <w:tc>
          <w:tcPr>
            <w:tcW w:w="2479" w:type="dxa"/>
          </w:tcPr>
          <w:p>
            <w:pPr>
              <w:pStyle w:val="14"/>
              <w:spacing w:before="146" w:line="276" w:lineRule="auto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pacing w:val="-3"/>
              </w:rPr>
              <w:t>传动轴间平行度</w:t>
            </w:r>
          </w:p>
        </w:tc>
        <w:tc>
          <w:tcPr>
            <w:tcW w:w="4488" w:type="dxa"/>
          </w:tcPr>
          <w:p>
            <w:pPr>
              <w:pStyle w:val="14"/>
              <w:spacing w:before="146" w:line="276" w:lineRule="auto"/>
              <w:ind w:left="1368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pacing w:val="-2"/>
              </w:rPr>
              <w:t>≤0.025mm/300mm</w:t>
            </w:r>
          </w:p>
        </w:tc>
        <w:tc>
          <w:tcPr>
            <w:tcW w:w="936" w:type="dxa"/>
          </w:tcPr>
          <w:p>
            <w:pPr>
              <w:spacing w:line="276" w:lineRule="auto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1003" w:type="dxa"/>
          </w:tcPr>
          <w:p>
            <w:pPr>
              <w:pStyle w:val="14"/>
              <w:spacing w:before="190" w:line="276" w:lineRule="auto"/>
              <w:ind w:left="461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</w:rPr>
              <w:t>3</w:t>
            </w:r>
          </w:p>
        </w:tc>
        <w:tc>
          <w:tcPr>
            <w:tcW w:w="2479" w:type="dxa"/>
          </w:tcPr>
          <w:p>
            <w:pPr>
              <w:pStyle w:val="14"/>
              <w:spacing w:before="148" w:line="276" w:lineRule="auto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pacing w:val="-3"/>
              </w:rPr>
              <w:t>传动轴两端等高</w:t>
            </w:r>
          </w:p>
        </w:tc>
        <w:tc>
          <w:tcPr>
            <w:tcW w:w="4488" w:type="dxa"/>
          </w:tcPr>
          <w:p>
            <w:pPr>
              <w:pStyle w:val="14"/>
              <w:spacing w:before="148" w:line="276" w:lineRule="auto"/>
              <w:ind w:left="1368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pacing w:val="-2"/>
              </w:rPr>
              <w:t>≤0.025mm/300mm</w:t>
            </w:r>
          </w:p>
        </w:tc>
        <w:tc>
          <w:tcPr>
            <w:tcW w:w="936" w:type="dxa"/>
          </w:tcPr>
          <w:p>
            <w:pPr>
              <w:spacing w:line="276" w:lineRule="auto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1003" w:type="dxa"/>
          </w:tcPr>
          <w:p>
            <w:pPr>
              <w:pStyle w:val="14"/>
              <w:spacing w:before="193" w:line="276" w:lineRule="auto"/>
              <w:ind w:left="456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</w:rPr>
              <w:t>4</w:t>
            </w:r>
          </w:p>
        </w:tc>
        <w:tc>
          <w:tcPr>
            <w:tcW w:w="2479" w:type="dxa"/>
          </w:tcPr>
          <w:p>
            <w:pPr>
              <w:pStyle w:val="14"/>
              <w:spacing w:before="152" w:line="276" w:lineRule="auto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pacing w:val="-3"/>
              </w:rPr>
              <w:t>导轨间平行度</w:t>
            </w:r>
          </w:p>
        </w:tc>
        <w:tc>
          <w:tcPr>
            <w:tcW w:w="4488" w:type="dxa"/>
          </w:tcPr>
          <w:p>
            <w:pPr>
              <w:pStyle w:val="14"/>
              <w:spacing w:before="151" w:line="276" w:lineRule="auto"/>
              <w:ind w:left="1428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pacing w:val="-3"/>
              </w:rPr>
              <w:t>≤0.0</w:t>
            </w:r>
            <w:r>
              <w:rPr>
                <w:rFonts w:hint="eastAsia" w:asciiTheme="minorEastAsia" w:hAnsiTheme="minorEastAsia" w:eastAsiaTheme="minorEastAsia"/>
                <w:spacing w:val="-3"/>
                <w:lang w:val="en-US" w:eastAsia="zh-CN"/>
              </w:rPr>
              <w:t>2</w:t>
            </w:r>
            <w:r>
              <w:rPr>
                <w:rFonts w:asciiTheme="minorEastAsia" w:hAnsiTheme="minorEastAsia" w:eastAsiaTheme="minorEastAsia"/>
                <w:spacing w:val="-3"/>
              </w:rPr>
              <w:t>mm/200mm</w:t>
            </w:r>
          </w:p>
        </w:tc>
        <w:tc>
          <w:tcPr>
            <w:tcW w:w="936" w:type="dxa"/>
          </w:tcPr>
          <w:p>
            <w:pPr>
              <w:spacing w:line="276" w:lineRule="auto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1003" w:type="dxa"/>
          </w:tcPr>
          <w:p>
            <w:pPr>
              <w:pStyle w:val="14"/>
              <w:spacing w:before="194" w:line="276" w:lineRule="auto"/>
              <w:ind w:left="461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</w:rPr>
              <w:t>5</w:t>
            </w:r>
          </w:p>
        </w:tc>
        <w:tc>
          <w:tcPr>
            <w:tcW w:w="2479" w:type="dxa"/>
          </w:tcPr>
          <w:p>
            <w:pPr>
              <w:pStyle w:val="14"/>
              <w:spacing w:before="151" w:line="276" w:lineRule="auto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pacing w:val="-3"/>
              </w:rPr>
              <w:t>丝杠轴承座两端等高</w:t>
            </w:r>
          </w:p>
        </w:tc>
        <w:tc>
          <w:tcPr>
            <w:tcW w:w="4488" w:type="dxa"/>
          </w:tcPr>
          <w:p>
            <w:pPr>
              <w:pStyle w:val="14"/>
              <w:spacing w:before="151" w:line="276" w:lineRule="auto"/>
              <w:ind w:left="1592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pacing w:val="-3"/>
              </w:rPr>
              <w:t>≤0.02mm/200mm</w:t>
            </w:r>
          </w:p>
        </w:tc>
        <w:tc>
          <w:tcPr>
            <w:tcW w:w="936" w:type="dxa"/>
          </w:tcPr>
          <w:p>
            <w:pPr>
              <w:spacing w:line="276" w:lineRule="auto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003" w:type="dxa"/>
          </w:tcPr>
          <w:p>
            <w:pPr>
              <w:pStyle w:val="14"/>
              <w:spacing w:before="194" w:line="276" w:lineRule="auto"/>
              <w:ind w:left="458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</w:rPr>
              <w:t>6</w:t>
            </w:r>
          </w:p>
        </w:tc>
        <w:tc>
          <w:tcPr>
            <w:tcW w:w="2479" w:type="dxa"/>
          </w:tcPr>
          <w:p>
            <w:pPr>
              <w:pStyle w:val="14"/>
              <w:spacing w:before="153" w:line="276" w:lineRule="auto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pacing w:val="-3"/>
              </w:rPr>
              <w:t>导轨与丝杠平行度</w:t>
            </w:r>
          </w:p>
        </w:tc>
        <w:tc>
          <w:tcPr>
            <w:tcW w:w="4488" w:type="dxa"/>
          </w:tcPr>
          <w:p>
            <w:pPr>
              <w:pStyle w:val="14"/>
              <w:spacing w:before="152" w:line="276" w:lineRule="auto"/>
              <w:ind w:left="1788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pacing w:val="-3"/>
              </w:rPr>
              <w:t>≤0.02mm/200mm</w:t>
            </w:r>
          </w:p>
        </w:tc>
        <w:tc>
          <w:tcPr>
            <w:tcW w:w="936" w:type="dxa"/>
          </w:tcPr>
          <w:p>
            <w:pPr>
              <w:spacing w:line="276" w:lineRule="auto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1003" w:type="dxa"/>
          </w:tcPr>
          <w:p>
            <w:pPr>
              <w:pStyle w:val="14"/>
              <w:spacing w:before="200" w:line="276" w:lineRule="auto"/>
              <w:ind w:left="462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</w:rPr>
              <w:t>7</w:t>
            </w:r>
          </w:p>
        </w:tc>
        <w:tc>
          <w:tcPr>
            <w:tcW w:w="2479" w:type="dxa"/>
          </w:tcPr>
          <w:p>
            <w:pPr>
              <w:pStyle w:val="14"/>
              <w:spacing w:before="157" w:line="276" w:lineRule="auto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pacing w:val="-5"/>
              </w:rPr>
              <w:t>丝杠轴向窜动</w:t>
            </w:r>
          </w:p>
        </w:tc>
        <w:tc>
          <w:tcPr>
            <w:tcW w:w="4488" w:type="dxa"/>
          </w:tcPr>
          <w:p>
            <w:pPr>
              <w:pStyle w:val="14"/>
              <w:spacing w:before="157" w:line="276" w:lineRule="auto"/>
              <w:ind w:left="1788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spacing w:val="-4"/>
              </w:rPr>
              <w:t>≤0.01mm</w:t>
            </w:r>
          </w:p>
        </w:tc>
        <w:tc>
          <w:tcPr>
            <w:tcW w:w="936" w:type="dxa"/>
          </w:tcPr>
          <w:p>
            <w:pPr>
              <w:spacing w:line="276" w:lineRule="auto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</w:tbl>
    <w:p>
      <w:pPr>
        <w:spacing w:before="91" w:line="400" w:lineRule="exact"/>
        <w:ind w:firstLine="635" w:firstLineChars="200"/>
        <w:rPr>
          <w:rFonts w:cs="黑体" w:asciiTheme="minorEastAsia" w:hAnsiTheme="minorEastAsia" w:eastAsiaTheme="minorEastAsia"/>
          <w:b/>
          <w:bCs/>
          <w:sz w:val="32"/>
          <w:szCs w:val="32"/>
          <w:lang w:eastAsia="zh-CN"/>
        </w:rPr>
      </w:pPr>
      <w:r>
        <w:rPr>
          <w:rFonts w:cs="黑体" w:asciiTheme="minorEastAsia" w:hAnsiTheme="minorEastAsia" w:eastAsiaTheme="minorEastAsia"/>
          <w:b/>
          <w:bCs/>
          <w:spacing w:val="-2"/>
          <w:sz w:val="32"/>
          <w:szCs w:val="32"/>
          <w:lang w:eastAsia="zh-CN"/>
        </w:rPr>
        <w:t>三、机械装配技术平台</w:t>
      </w:r>
    </w:p>
    <w:p>
      <w:pPr>
        <w:spacing w:before="63" w:line="400" w:lineRule="exact"/>
        <w:ind w:firstLine="560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>（一）竞赛设备</w:t>
      </w:r>
    </w:p>
    <w:p>
      <w:pPr>
        <w:spacing w:before="63" w:line="276" w:lineRule="auto"/>
        <w:ind w:left="572"/>
        <w:rPr>
          <w:rFonts w:cs="楷体" w:asciiTheme="minorEastAsia" w:hAnsiTheme="minorEastAsia" w:eastAsiaTheme="minorEastAsia"/>
          <w:sz w:val="28"/>
          <w:szCs w:val="28"/>
          <w:lang w:eastAsia="zh-CN"/>
        </w:rPr>
      </w:pPr>
      <w:r>
        <w:rPr>
          <w:rFonts w:cs="楷体" w:asciiTheme="minorEastAsia" w:hAnsiTheme="minorEastAsia" w:eastAsiaTheme="minorEastAsia"/>
          <w:sz w:val="28"/>
          <w:szCs w:val="28"/>
          <w:lang w:eastAsia="zh-CN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72390</wp:posOffset>
            </wp:positionV>
            <wp:extent cx="5318125" cy="2803525"/>
            <wp:effectExtent l="0" t="0" r="635" b="63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b="6101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3" w:line="276" w:lineRule="auto"/>
        <w:ind w:left="572"/>
        <w:rPr>
          <w:rFonts w:cs="楷体" w:asciiTheme="minorEastAsia" w:hAnsiTheme="minorEastAsia" w:eastAsiaTheme="minorEastAsia"/>
          <w:sz w:val="28"/>
          <w:szCs w:val="28"/>
          <w:lang w:eastAsia="zh-CN"/>
        </w:rPr>
      </w:pPr>
    </w:p>
    <w:p>
      <w:pPr>
        <w:spacing w:before="63" w:line="276" w:lineRule="auto"/>
        <w:ind w:left="572"/>
        <w:rPr>
          <w:rFonts w:cs="楷体" w:asciiTheme="minorEastAsia" w:hAnsiTheme="minorEastAsia" w:eastAsiaTheme="minorEastAsia"/>
          <w:sz w:val="28"/>
          <w:szCs w:val="28"/>
          <w:lang w:eastAsia="zh-CN"/>
        </w:rPr>
      </w:pPr>
    </w:p>
    <w:p>
      <w:pPr>
        <w:spacing w:before="63" w:line="276" w:lineRule="auto"/>
        <w:ind w:left="572"/>
        <w:rPr>
          <w:rFonts w:cs="楷体" w:asciiTheme="minorEastAsia" w:hAnsiTheme="minorEastAsia" w:eastAsiaTheme="minorEastAsia"/>
          <w:sz w:val="28"/>
          <w:szCs w:val="28"/>
          <w:lang w:eastAsia="zh-CN"/>
        </w:rPr>
      </w:pPr>
    </w:p>
    <w:p>
      <w:pPr>
        <w:spacing w:before="63" w:line="276" w:lineRule="auto"/>
        <w:ind w:left="572"/>
        <w:rPr>
          <w:rFonts w:cs="楷体" w:asciiTheme="minorEastAsia" w:hAnsiTheme="minorEastAsia" w:eastAsiaTheme="minorEastAsia"/>
          <w:sz w:val="28"/>
          <w:szCs w:val="28"/>
          <w:lang w:eastAsia="zh-CN"/>
        </w:rPr>
      </w:pPr>
    </w:p>
    <w:p>
      <w:pPr>
        <w:spacing w:before="63" w:line="276" w:lineRule="auto"/>
        <w:ind w:left="572"/>
        <w:rPr>
          <w:rFonts w:cs="楷体" w:asciiTheme="minorEastAsia" w:hAnsiTheme="minorEastAsia" w:eastAsiaTheme="minorEastAsia"/>
          <w:sz w:val="28"/>
          <w:szCs w:val="28"/>
          <w:lang w:eastAsia="zh-CN"/>
        </w:rPr>
      </w:pPr>
    </w:p>
    <w:p>
      <w:pPr>
        <w:spacing w:before="63" w:line="276" w:lineRule="auto"/>
        <w:ind w:left="572"/>
        <w:rPr>
          <w:rFonts w:cs="楷体" w:asciiTheme="minorEastAsia" w:hAnsiTheme="minorEastAsia" w:eastAsiaTheme="minorEastAsia"/>
          <w:sz w:val="28"/>
          <w:szCs w:val="28"/>
          <w:lang w:eastAsia="zh-CN"/>
        </w:rPr>
      </w:pPr>
    </w:p>
    <w:p>
      <w:pPr>
        <w:spacing w:before="63" w:line="276" w:lineRule="auto"/>
        <w:ind w:left="572"/>
        <w:rPr>
          <w:rFonts w:cs="楷体" w:asciiTheme="minorEastAsia" w:hAnsiTheme="minorEastAsia" w:eastAsiaTheme="minorEastAsia"/>
          <w:sz w:val="28"/>
          <w:szCs w:val="28"/>
          <w:lang w:eastAsia="zh-CN"/>
        </w:rPr>
      </w:pPr>
    </w:p>
    <w:p>
      <w:pPr>
        <w:spacing w:line="276" w:lineRule="auto"/>
        <w:rPr>
          <w:rFonts w:cs="楷体" w:asciiTheme="minorEastAsia" w:hAnsiTheme="minorEastAsia" w:eastAsiaTheme="minorEastAsia"/>
          <w:sz w:val="28"/>
          <w:szCs w:val="28"/>
          <w:lang w:eastAsia="zh-CN"/>
        </w:rPr>
      </w:pPr>
    </w:p>
    <w:p>
      <w:pPr>
        <w:spacing w:line="276" w:lineRule="auto"/>
        <w:rPr>
          <w:rFonts w:cs="楷体" w:asciiTheme="minorEastAsia" w:hAnsiTheme="minorEastAsia" w:eastAsiaTheme="minorEastAsia"/>
          <w:sz w:val="28"/>
          <w:szCs w:val="28"/>
          <w:lang w:eastAsia="zh-CN"/>
        </w:rPr>
      </w:pPr>
    </w:p>
    <w:p>
      <w:pPr>
        <w:spacing w:line="276" w:lineRule="auto"/>
        <w:rPr>
          <w:rFonts w:cs="楷体" w:asciiTheme="minorEastAsia" w:hAnsiTheme="minorEastAsia" w:eastAsiaTheme="minorEastAsia"/>
          <w:sz w:val="28"/>
          <w:szCs w:val="28"/>
          <w:lang w:eastAsia="zh-CN"/>
        </w:rPr>
      </w:pPr>
    </w:p>
    <w:p>
      <w:pPr>
        <w:spacing w:line="276" w:lineRule="auto"/>
        <w:rPr>
          <w:rFonts w:cs="楷体" w:asciiTheme="minorEastAsia" w:hAnsiTheme="minorEastAsia" w:eastAsiaTheme="minorEastAsia"/>
          <w:sz w:val="28"/>
          <w:szCs w:val="28"/>
          <w:lang w:eastAsia="zh-CN"/>
        </w:rPr>
      </w:pPr>
      <w:r>
        <w:rPr>
          <w:rFonts w:asciiTheme="minorEastAsia" w:hAnsiTheme="minorEastAsia" w:eastAsiaTheme="minor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-701675</wp:posOffset>
            </wp:positionV>
            <wp:extent cx="5502910" cy="2144395"/>
            <wp:effectExtent l="0" t="0" r="3175" b="8890"/>
            <wp:wrapNone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7583" cy="214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76" w:lineRule="auto"/>
        <w:rPr>
          <w:rFonts w:cs="楷体" w:asciiTheme="minorEastAsia" w:hAnsiTheme="minorEastAsia" w:eastAsiaTheme="minorEastAsia"/>
          <w:sz w:val="28"/>
          <w:szCs w:val="28"/>
          <w:lang w:eastAsia="zh-CN"/>
        </w:rPr>
      </w:pPr>
    </w:p>
    <w:p>
      <w:pPr>
        <w:spacing w:line="276" w:lineRule="auto"/>
        <w:rPr>
          <w:rFonts w:cs="楷体" w:asciiTheme="minorEastAsia" w:hAnsiTheme="minorEastAsia" w:eastAsiaTheme="minorEastAsia"/>
          <w:sz w:val="28"/>
          <w:szCs w:val="28"/>
          <w:lang w:eastAsia="zh-CN"/>
        </w:rPr>
      </w:pPr>
    </w:p>
    <w:p>
      <w:pPr>
        <w:spacing w:line="276" w:lineRule="auto"/>
        <w:rPr>
          <w:rFonts w:cs="楷体" w:asciiTheme="minorEastAsia" w:hAnsiTheme="minorEastAsia" w:eastAsiaTheme="minorEastAsia"/>
          <w:sz w:val="28"/>
          <w:szCs w:val="28"/>
          <w:lang w:eastAsia="zh-CN"/>
        </w:rPr>
      </w:pPr>
    </w:p>
    <w:p>
      <w:pPr>
        <w:spacing w:line="276" w:lineRule="auto"/>
        <w:rPr>
          <w:rFonts w:cs="楷体" w:asciiTheme="minorEastAsia" w:hAnsiTheme="minorEastAsia" w:eastAsiaTheme="minorEastAsia"/>
          <w:sz w:val="28"/>
          <w:szCs w:val="28"/>
          <w:lang w:eastAsia="zh-CN"/>
        </w:rPr>
      </w:pPr>
    </w:p>
    <w:p>
      <w:pPr>
        <w:spacing w:line="276" w:lineRule="auto"/>
        <w:rPr>
          <w:rFonts w:cs="楷体" w:asciiTheme="minorEastAsia" w:hAnsiTheme="minorEastAsia" w:eastAsiaTheme="minorEastAsia"/>
          <w:sz w:val="28"/>
          <w:szCs w:val="28"/>
          <w:lang w:eastAsia="zh-CN"/>
        </w:rPr>
      </w:pPr>
    </w:p>
    <w:p>
      <w:pPr>
        <w:spacing w:before="220" w:line="400" w:lineRule="exact"/>
        <w:ind w:left="4" w:right="94" w:firstLine="560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>采用</w:t>
      </w:r>
      <w:r>
        <w:rPr>
          <w:rFonts w:hint="eastAsia" w:cs="仿宋" w:asciiTheme="minorEastAsia" w:hAnsiTheme="minorEastAsia" w:eastAsiaTheme="minorEastAsia"/>
          <w:sz w:val="28"/>
          <w:szCs w:val="28"/>
          <w:lang w:eastAsia="zh-CN"/>
        </w:rPr>
        <w:t>“汽车后桥壳半轴套管自动焊接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>装配与调试平台</w:t>
      </w:r>
      <w:r>
        <w:rPr>
          <w:rFonts w:cs="仿宋" w:asciiTheme="minorEastAsia" w:hAnsiTheme="minorEastAsia" w:eastAsiaTheme="minorEastAsia"/>
          <w:spacing w:val="-91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>”（</w:t>
      </w:r>
      <w:r>
        <w:rPr>
          <w:rFonts w:hint="eastAsia" w:cs="仿宋" w:asciiTheme="minorEastAsia" w:hAnsiTheme="minorEastAsia" w:eastAsiaTheme="minorEastAsia"/>
          <w:sz w:val="28"/>
          <w:szCs w:val="28"/>
          <w:lang w:eastAsia="zh-CN"/>
        </w:rPr>
        <w:t>广西汽车集团有限公司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>提</w:t>
      </w: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供</w:t>
      </w:r>
      <w:r>
        <w:rPr>
          <w:rFonts w:cs="仿宋" w:asciiTheme="minorEastAsia" w:hAnsiTheme="minorEastAsia" w:eastAsiaTheme="minorEastAsia"/>
          <w:spacing w:val="-56"/>
          <w:sz w:val="28"/>
          <w:szCs w:val="28"/>
          <w:lang w:eastAsia="zh-CN"/>
        </w:rPr>
        <w:t>），</w:t>
      </w: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工具、量具、耗材统一配置提供。</w:t>
      </w:r>
    </w:p>
    <w:p>
      <w:pPr>
        <w:spacing w:line="400" w:lineRule="exact"/>
        <w:ind w:firstLine="560" w:firstLineChars="200"/>
        <w:rPr>
          <w:sz w:val="28"/>
          <w:szCs w:val="28"/>
          <w:lang w:eastAsia="zh-CN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>（二）产品概述</w:t>
      </w:r>
    </w:p>
    <w:p>
      <w:pPr>
        <w:spacing w:before="58" w:line="400" w:lineRule="exact"/>
        <w:ind w:left="2" w:firstLine="560" w:firstLineChars="200"/>
        <w:jc w:val="both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cs="仿宋" w:asciiTheme="minorEastAsia" w:hAnsiTheme="minorEastAsia" w:eastAsiaTheme="minorEastAsia"/>
          <w:sz w:val="28"/>
          <w:szCs w:val="28"/>
          <w:lang w:eastAsia="zh-CN"/>
        </w:rPr>
        <w:t>平台基于E50后桥套管法兰环焊专机，由机械传动及夹紧装置、液压站、PLC电控3部分组成，用于培养学生机械安装调试（钳工装配、调试、检测）及电器自动化安装调试等技能训练，学生通过对滑台移动机构的装调、动力主轴箱装调、定位夹紧机构装调、液压安装与调试等，达到钳工装配实训教学目的；通过机械装置与液压站连接、与PLC电控联调，学生掌握整套设备的动作驱动原理。设备结构简单，性能可靠。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>通过任务实训，使学</w:t>
      </w:r>
      <w:r>
        <w:rPr>
          <w:rFonts w:hint="eastAsia" w:cs="仿宋" w:asciiTheme="minorEastAsia" w:hAnsiTheme="minorEastAsia" w:eastAsiaTheme="minorEastAsia"/>
          <w:sz w:val="28"/>
          <w:szCs w:val="28"/>
          <w:lang w:eastAsia="zh-CN"/>
        </w:rPr>
        <w:t>习者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>掌握工业机械传动的组成，掌握工业 机械系统装配精度检测，掌握现代工具及量具使用，培养社会生产中工业 机械设备的安装、维护、维修所需的高技能技术型人才。</w:t>
      </w:r>
    </w:p>
    <w:p>
      <w:pPr>
        <w:spacing w:before="65" w:line="400" w:lineRule="exact"/>
        <w:ind w:firstLine="568" w:firstLineChars="200"/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（三）产品特色</w:t>
      </w:r>
    </w:p>
    <w:p>
      <w:pPr>
        <w:spacing w:before="59" w:line="400" w:lineRule="exact"/>
        <w:ind w:left="6" w:right="155" w:firstLine="556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1"/>
          <w:sz w:val="28"/>
          <w:szCs w:val="28"/>
          <w:lang w:eastAsia="zh-CN"/>
        </w:rPr>
        <w:t>1.安全性：配套有安全防护系统，可对传动部件运行空间进行防护；</w:t>
      </w:r>
      <w:r>
        <w:rPr>
          <w:rFonts w:cs="仿宋" w:asciiTheme="minorEastAsia" w:hAnsiTheme="minorEastAsia" w:eastAsiaTheme="minorEastAsia"/>
          <w:spacing w:val="6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  <w:t>具有漏电保护、短路保护、接地保护等功能。</w:t>
      </w:r>
    </w:p>
    <w:p>
      <w:pPr>
        <w:spacing w:before="67" w:line="400" w:lineRule="exact"/>
        <w:ind w:right="2" w:firstLine="568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2.拓展性：系统采用开放式、模块化结构设计，配有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万能机械搭接底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板和工业器件模块，根据项目任务要求，可自由调节安装底板，</w:t>
      </w:r>
      <w:r>
        <w:rPr>
          <w:rFonts w:cs="仿宋" w:asciiTheme="minorEastAsia" w:hAnsiTheme="minorEastAsia" w:eastAsiaTheme="minorEastAsia"/>
          <w:spacing w:val="-5"/>
          <w:sz w:val="28"/>
          <w:szCs w:val="28"/>
          <w:lang w:eastAsia="zh-CN"/>
        </w:rPr>
        <w:t>运用装配、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检测、调整等技能以及机械结构、机械传动、电气控制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原理等方面的专业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知识，完成不同工业机械传动系统的组合安装、检测、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调整、通电运行调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  <w:t>试等项目实训。</w:t>
      </w:r>
    </w:p>
    <w:p>
      <w:pPr>
        <w:spacing w:before="63" w:line="400" w:lineRule="exact"/>
        <w:ind w:left="7" w:right="94" w:firstLine="568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3.实用性：采用传统量具检测和先进的仪器检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测等多种模式测量机械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1"/>
          <w:sz w:val="28"/>
          <w:szCs w:val="28"/>
          <w:lang w:eastAsia="zh-CN"/>
        </w:rPr>
        <w:t>装调精度，与工业现场一致，面向企业实干型技能型人才培养。</w:t>
      </w:r>
    </w:p>
    <w:p>
      <w:pPr>
        <w:spacing w:before="64" w:line="400" w:lineRule="exact"/>
        <w:ind w:left="6" w:right="96" w:firstLine="552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  <w:t>4.标准化：采用国际标准化的工业器件，如</w:t>
      </w:r>
      <w:r>
        <w:rPr>
          <w:rFonts w:cs="仿宋" w:asciiTheme="minorEastAsia" w:hAnsiTheme="minorEastAsia" w:eastAsiaTheme="minorEastAsia"/>
          <w:spacing w:val="-17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  <w:t>ABB工业电机、工业轴承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  <w:t>座、工业联轴器及工业级传动件等。</w:t>
      </w:r>
    </w:p>
    <w:p>
      <w:pPr>
        <w:spacing w:before="65" w:line="400" w:lineRule="exact"/>
        <w:ind w:firstLine="568" w:firstLineChars="200"/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（四）技术参数</w:t>
      </w:r>
    </w:p>
    <w:p>
      <w:pPr>
        <w:spacing w:before="65" w:line="400" w:lineRule="exact"/>
        <w:ind w:firstLine="568" w:firstLineChars="200"/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1.三相交流电源 AC380V±10%</w:t>
      </w:r>
    </w:p>
    <w:p>
      <w:pPr>
        <w:spacing w:before="65" w:line="400" w:lineRule="exact"/>
        <w:ind w:firstLine="568" w:firstLineChars="200"/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2.工作环境：温度-10℃~＜+40℃, 相对湿度＜85%（25℃)海拨＜4000m 3.电流型漏电保护，I△n ≤30mA，动作时间≤0.1s，容量 10A</w:t>
      </w:r>
    </w:p>
    <w:p>
      <w:pPr>
        <w:spacing w:before="65" w:line="400" w:lineRule="exact"/>
        <w:ind w:firstLine="568" w:firstLineChars="200"/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4.装调平台 1900mm×800mm×1100mm；</w:t>
      </w:r>
      <w:r>
        <w:rPr>
          <w:rFonts w:hint="eastAsia" w:cs="仿宋" w:asciiTheme="minorEastAsia" w:hAnsiTheme="minorEastAsia" w:eastAsiaTheme="minorEastAsia"/>
          <w:spacing w:val="2"/>
          <w:sz w:val="28"/>
          <w:szCs w:val="28"/>
          <w:lang w:eastAsia="zh-CN"/>
        </w:rPr>
        <w:t>1</w:t>
      </w: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800mm</w:t>
      </w:r>
      <w:r>
        <w:rPr>
          <w:rFonts w:hint="eastAsia" w:cs="仿宋" w:asciiTheme="minorEastAsia" w:hAnsiTheme="minorEastAsia" w:eastAsiaTheme="minorEastAsia"/>
          <w:spacing w:val="2"/>
          <w:sz w:val="28"/>
          <w:szCs w:val="28"/>
          <w:lang w:eastAsia="zh-CN"/>
        </w:rPr>
        <w:t>六角</w:t>
      </w: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钳工操作实训台。</w:t>
      </w:r>
    </w:p>
    <w:p>
      <w:pPr>
        <w:spacing w:before="65" w:line="400" w:lineRule="exact"/>
        <w:ind w:firstLine="568" w:firstLineChars="200"/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（五）产品配置及功能</w:t>
      </w:r>
    </w:p>
    <w:p>
      <w:pPr>
        <w:spacing w:before="65" w:line="400" w:lineRule="exact"/>
        <w:ind w:firstLine="568" w:firstLineChars="200"/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1.实训工作台</w:t>
      </w:r>
    </w:p>
    <w:p>
      <w:pPr>
        <w:spacing w:before="64" w:line="400" w:lineRule="exact"/>
        <w:ind w:right="101" w:firstLine="548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（1）采用钢质结构</w:t>
      </w:r>
      <w:r>
        <w:rPr>
          <w:rFonts w:hint="eastAsia" w:cs="仿宋" w:asciiTheme="minorEastAsia" w:hAnsiTheme="minorEastAsia" w:eastAsiaTheme="minorEastAsia"/>
          <w:spacing w:val="-3"/>
          <w:sz w:val="28"/>
          <w:szCs w:val="28"/>
          <w:lang w:eastAsia="zh-CN"/>
        </w:rPr>
        <w:t>可移动平台</w:t>
      </w: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，配有安装铸铁平板</w:t>
      </w:r>
      <w:r>
        <w:rPr>
          <w:rFonts w:hint="eastAsia" w:cs="仿宋" w:asciiTheme="minorEastAsia" w:hAnsiTheme="minorEastAsia" w:eastAsiaTheme="minorEastAsia"/>
          <w:spacing w:val="-3"/>
          <w:sz w:val="28"/>
          <w:szCs w:val="28"/>
          <w:lang w:eastAsia="zh-CN"/>
        </w:rPr>
        <w:t>工作桌</w:t>
      </w: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面</w:t>
      </w:r>
      <w:r>
        <w:rPr>
          <w:rFonts w:hint="eastAsia" w:cs="仿宋" w:asciiTheme="minorEastAsia" w:hAnsiTheme="minorEastAsia" w:eastAsiaTheme="minorEastAsia"/>
          <w:spacing w:val="-1"/>
          <w:sz w:val="28"/>
          <w:szCs w:val="28"/>
          <w:lang w:eastAsia="zh-CN"/>
        </w:rPr>
        <w:t>，</w:t>
      </w:r>
      <w:r>
        <w:rPr>
          <w:rFonts w:cs="仿宋" w:asciiTheme="minorEastAsia" w:hAnsiTheme="minorEastAsia" w:eastAsiaTheme="minorEastAsia"/>
          <w:spacing w:val="-1"/>
          <w:sz w:val="28"/>
          <w:szCs w:val="28"/>
          <w:lang w:eastAsia="zh-CN"/>
        </w:rPr>
        <w:t>铸铁平板台面外形尺寸：19</w:t>
      </w:r>
      <w:r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  <w:t>00×1000×40mm。</w:t>
      </w:r>
    </w:p>
    <w:p>
      <w:pPr>
        <w:spacing w:before="66" w:line="400" w:lineRule="exact"/>
        <w:ind w:right="101" w:firstLine="548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（2）配有</w:t>
      </w:r>
      <w:r>
        <w:rPr>
          <w:rFonts w:hint="eastAsia" w:cs="仿宋" w:asciiTheme="minorEastAsia" w:hAnsiTheme="minorEastAsia" w:eastAsiaTheme="minorEastAsia"/>
          <w:spacing w:val="-1"/>
          <w:sz w:val="28"/>
          <w:szCs w:val="28"/>
          <w:lang w:eastAsia="zh-CN"/>
        </w:rPr>
        <w:t>导轨</w:t>
      </w:r>
      <w:r>
        <w:rPr>
          <w:rFonts w:cs="仿宋" w:asciiTheme="minorEastAsia" w:hAnsiTheme="minorEastAsia" w:eastAsiaTheme="minorEastAsia"/>
          <w:spacing w:val="-1"/>
          <w:sz w:val="28"/>
          <w:szCs w:val="28"/>
          <w:lang w:eastAsia="zh-CN"/>
        </w:rPr>
        <w:t>组件</w:t>
      </w:r>
      <w:r>
        <w:rPr>
          <w:rFonts w:hint="eastAsia" w:cs="仿宋" w:asciiTheme="minorEastAsia" w:hAnsiTheme="minorEastAsia" w:eastAsiaTheme="minorEastAsia"/>
          <w:spacing w:val="-1"/>
          <w:sz w:val="28"/>
          <w:szCs w:val="28"/>
          <w:lang w:eastAsia="zh-CN"/>
        </w:rPr>
        <w:t>、主动箱组件、从动箱主件、液压系统组件，</w:t>
      </w:r>
      <w:r>
        <w:rPr>
          <w:rFonts w:cs="仿宋" w:asciiTheme="minorEastAsia" w:hAnsiTheme="minorEastAsia" w:eastAsiaTheme="minorEastAsia"/>
          <w:spacing w:val="-1"/>
          <w:sz w:val="28"/>
          <w:szCs w:val="28"/>
          <w:lang w:eastAsia="zh-CN"/>
        </w:rPr>
        <w:t>实训组件</w:t>
      </w:r>
      <w:r>
        <w:rPr>
          <w:rFonts w:hint="eastAsia" w:cs="仿宋" w:asciiTheme="minorEastAsia" w:hAnsiTheme="minorEastAsia" w:eastAsiaTheme="minorEastAsia"/>
          <w:spacing w:val="-1"/>
          <w:sz w:val="28"/>
          <w:szCs w:val="28"/>
          <w:lang w:eastAsia="zh-CN"/>
        </w:rPr>
        <w:t>真实再现生产作业场景</w:t>
      </w:r>
      <w:r>
        <w:rPr>
          <w:rFonts w:cs="仿宋" w:asciiTheme="minorEastAsia" w:hAnsiTheme="minorEastAsia" w:eastAsiaTheme="minorEastAsia"/>
          <w:spacing w:val="-1"/>
          <w:sz w:val="28"/>
          <w:szCs w:val="28"/>
          <w:lang w:eastAsia="zh-CN"/>
        </w:rPr>
        <w:t>。</w:t>
      </w:r>
    </w:p>
    <w:p>
      <w:pPr>
        <w:spacing w:before="68" w:line="400" w:lineRule="exact"/>
        <w:ind w:right="101" w:firstLine="548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（3）平板台面左右两侧安装有辅助装置，方便快速定位和对齐上槽轨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7"/>
          <w:sz w:val="28"/>
          <w:szCs w:val="28"/>
          <w:lang w:eastAsia="zh-CN"/>
        </w:rPr>
        <w:t>组件。</w:t>
      </w:r>
    </w:p>
    <w:p>
      <w:pPr>
        <w:spacing w:before="61" w:line="400" w:lineRule="exact"/>
        <w:ind w:right="94" w:firstLine="548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（4）配套有防护门，内设有安全保障系统，可对传动部件运行空间进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行防护；设有存储柜，方便实训零件、工量具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、资料等的放置及管理；底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1"/>
          <w:sz w:val="28"/>
          <w:szCs w:val="28"/>
          <w:lang w:eastAsia="zh-CN"/>
        </w:rPr>
        <w:t>部采用工业级</w:t>
      </w:r>
      <w:r>
        <w:rPr>
          <w:rFonts w:hint="eastAsia" w:cs="仿宋" w:asciiTheme="minorEastAsia" w:hAnsiTheme="minorEastAsia" w:eastAsiaTheme="minorEastAsia"/>
          <w:spacing w:val="-1"/>
          <w:sz w:val="28"/>
          <w:szCs w:val="28"/>
          <w:lang w:eastAsia="zh-CN"/>
        </w:rPr>
        <w:t>万向</w:t>
      </w:r>
      <w:r>
        <w:rPr>
          <w:rFonts w:cs="仿宋" w:asciiTheme="minorEastAsia" w:hAnsiTheme="minorEastAsia" w:eastAsiaTheme="minorEastAsia"/>
          <w:spacing w:val="-1"/>
          <w:sz w:val="28"/>
          <w:szCs w:val="28"/>
          <w:lang w:eastAsia="zh-CN"/>
        </w:rPr>
        <w:t>轮，单轮承重不小于</w:t>
      </w:r>
      <w:r>
        <w:rPr>
          <w:rFonts w:cs="仿宋" w:asciiTheme="minorEastAsia" w:hAnsiTheme="minorEastAsia" w:eastAsiaTheme="minorEastAsia"/>
          <w:spacing w:val="-55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1"/>
          <w:sz w:val="28"/>
          <w:szCs w:val="28"/>
          <w:lang w:eastAsia="zh-CN"/>
        </w:rPr>
        <w:t>500kg，移动、定</w:t>
      </w:r>
      <w:r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  <w:t>位方便。</w:t>
      </w:r>
    </w:p>
    <w:p>
      <w:pPr>
        <w:spacing w:before="73" w:line="400" w:lineRule="exact"/>
        <w:ind w:right="101" w:firstLine="548" w:firstLineChars="200"/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（5）配套有专业定制零件内腔存放盒，一对一存放管理，工业级现场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  <w:t>标准，整洁、整齐、大方。</w:t>
      </w:r>
    </w:p>
    <w:p>
      <w:pPr>
        <w:spacing w:before="73" w:line="400" w:lineRule="exact"/>
        <w:ind w:right="101" w:firstLine="552" w:firstLineChars="200"/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</w:pPr>
    </w:p>
    <w:p>
      <w:pPr>
        <w:spacing w:before="78" w:line="400" w:lineRule="exact"/>
        <w:ind w:firstLine="556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1"/>
          <w:sz w:val="28"/>
          <w:szCs w:val="28"/>
          <w:lang w:eastAsia="zh-CN"/>
        </w:rPr>
        <w:t>2.机械传动组件</w:t>
      </w:r>
    </w:p>
    <w:p>
      <w:pPr>
        <w:spacing w:before="64" w:line="400" w:lineRule="exact"/>
        <w:ind w:right="94" w:firstLine="564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本组件配有</w:t>
      </w:r>
      <w:r>
        <w:rPr>
          <w:rFonts w:hint="eastAsia" w:cs="仿宋" w:asciiTheme="minorEastAsia" w:hAnsiTheme="minorEastAsia" w:eastAsiaTheme="minorEastAsia"/>
          <w:spacing w:val="1"/>
          <w:sz w:val="28"/>
          <w:szCs w:val="28"/>
          <w:lang w:eastAsia="zh-CN"/>
        </w:rPr>
        <w:t>丝杆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传动、</w:t>
      </w:r>
      <w:r>
        <w:rPr>
          <w:rFonts w:hint="eastAsia" w:cs="仿宋" w:asciiTheme="minorEastAsia" w:hAnsiTheme="minorEastAsia" w:eastAsiaTheme="minorEastAsia"/>
          <w:spacing w:val="1"/>
          <w:sz w:val="28"/>
          <w:szCs w:val="28"/>
          <w:lang w:eastAsia="zh-CN"/>
        </w:rPr>
        <w:t>液压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传动、齿轮传动相关部件，可完成</w:t>
      </w:r>
      <w:r>
        <w:rPr>
          <w:rFonts w:hint="eastAsia" w:cs="仿宋" w:asciiTheme="minorEastAsia" w:hAnsiTheme="minorEastAsia" w:eastAsiaTheme="minorEastAsia"/>
          <w:spacing w:val="1"/>
          <w:sz w:val="28"/>
          <w:szCs w:val="28"/>
          <w:lang w:eastAsia="zh-CN"/>
        </w:rPr>
        <w:t>精密轴承组件、丝杆组件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、</w:t>
      </w:r>
      <w:r>
        <w:rPr>
          <w:rFonts w:hint="eastAsia" w:cs="仿宋" w:asciiTheme="minorEastAsia" w:hAnsiTheme="minorEastAsia" w:eastAsiaTheme="minorEastAsia"/>
          <w:spacing w:val="1"/>
          <w:sz w:val="28"/>
          <w:szCs w:val="28"/>
          <w:lang w:eastAsia="zh-CN"/>
        </w:rPr>
        <w:t>液压组件</w:t>
      </w:r>
      <w:r>
        <w:rPr>
          <w:rFonts w:hint="eastAsia" w:cs="仿宋" w:asciiTheme="minorEastAsia" w:hAnsiTheme="minorEastAsia" w:eastAsiaTheme="minorEastAsia"/>
          <w:spacing w:val="2"/>
          <w:sz w:val="28"/>
          <w:szCs w:val="28"/>
          <w:lang w:eastAsia="zh-CN"/>
        </w:rPr>
        <w:t>、</w:t>
      </w: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齿轮安装</w:t>
      </w:r>
      <w:r>
        <w:rPr>
          <w:rFonts w:hint="eastAsia" w:cs="仿宋" w:asciiTheme="minorEastAsia" w:hAnsiTheme="minorEastAsia" w:eastAsiaTheme="minorEastAsia"/>
          <w:spacing w:val="2"/>
          <w:sz w:val="28"/>
          <w:szCs w:val="28"/>
          <w:lang w:eastAsia="zh-CN"/>
        </w:rPr>
        <w:t>、轴对中</w:t>
      </w: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调整</w:t>
      </w:r>
      <w:r>
        <w:rPr>
          <w:rFonts w:cs="仿宋" w:asciiTheme="minorEastAsia" w:hAnsiTheme="minorEastAsia" w:eastAsiaTheme="minorEastAsia"/>
          <w:spacing w:val="-6"/>
          <w:sz w:val="28"/>
          <w:szCs w:val="28"/>
          <w:lang w:eastAsia="zh-CN"/>
        </w:rPr>
        <w:t>。</w:t>
      </w:r>
    </w:p>
    <w:p>
      <w:pPr>
        <w:spacing w:before="83" w:line="400" w:lineRule="exact"/>
        <w:ind w:firstLine="568" w:firstLineChars="200"/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</w:pPr>
      <w:r>
        <w:rPr>
          <w:rFonts w:hint="eastAsia" w:cs="仿宋" w:asciiTheme="minorEastAsia" w:hAnsiTheme="minorEastAsia" w:eastAsiaTheme="minorEastAsia"/>
          <w:spacing w:val="2"/>
          <w:sz w:val="28"/>
          <w:szCs w:val="28"/>
          <w:lang w:eastAsia="zh-CN"/>
        </w:rPr>
        <w:t>（</w:t>
      </w: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六）综合实训模型</w:t>
      </w:r>
    </w:p>
    <w:p>
      <w:pPr>
        <w:spacing w:before="53" w:line="400" w:lineRule="exact"/>
        <w:ind w:firstLine="568" w:firstLineChars="200"/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1.主轴模型</w:t>
      </w:r>
    </w:p>
    <w:p>
      <w:pPr>
        <w:spacing w:before="5" w:line="400" w:lineRule="exact"/>
        <w:ind w:firstLine="568" w:firstLineChars="200"/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主要由模拟主轴、轴承（角接触轴承和深沟球轴承两种）及轴承座、</w:t>
      </w:r>
      <w:bookmarkStart w:id="4" w:name="bookmark10"/>
      <w:bookmarkEnd w:id="4"/>
      <w:bookmarkStart w:id="5" w:name="bookmark9"/>
      <w:bookmarkEnd w:id="5"/>
    </w:p>
    <w:p>
      <w:pPr>
        <w:spacing w:before="5" w:line="400" w:lineRule="exact"/>
        <w:ind w:firstLine="568" w:firstLineChars="200"/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轴承座垫块（带调整装置）、芯棒、底板等组成，可由机械传动组件驱动， 与滚珠丝杆直线滑台配合实现工件的模拟</w:t>
      </w:r>
      <w:r>
        <w:rPr>
          <w:rFonts w:hint="eastAsia" w:cs="仿宋" w:asciiTheme="minorEastAsia" w:hAnsiTheme="minorEastAsia" w:eastAsiaTheme="minorEastAsia"/>
          <w:spacing w:val="2"/>
          <w:sz w:val="28"/>
          <w:szCs w:val="28"/>
          <w:lang w:eastAsia="zh-CN"/>
        </w:rPr>
        <w:t>定位夹紧</w:t>
      </w: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，可完成主轴的轴向窜动、 径向跳动的检测及调整实训。</w:t>
      </w:r>
    </w:p>
    <w:p>
      <w:pPr>
        <w:spacing w:before="65" w:line="400" w:lineRule="exact"/>
        <w:ind w:left="6" w:right="18" w:firstLine="568" w:firstLineChars="200"/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2.滚珠丝杠副及直线导轨模型：了解内部结构零部件组成及工作原理， 可完成滚珠丝杆副及直线轴承等零部件安装及调整实训；</w:t>
      </w:r>
    </w:p>
    <w:p>
      <w:pPr>
        <w:spacing w:before="65" w:line="400" w:lineRule="exact"/>
        <w:ind w:left="16" w:right="142" w:firstLine="568" w:firstLineChars="200"/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3.</w:t>
      </w:r>
      <w:r>
        <w:rPr>
          <w:rFonts w:hint="eastAsia" w:cs="仿宋" w:asciiTheme="minorEastAsia" w:hAnsiTheme="minorEastAsia" w:eastAsiaTheme="minorEastAsia"/>
          <w:spacing w:val="2"/>
          <w:sz w:val="28"/>
          <w:szCs w:val="28"/>
          <w:lang w:eastAsia="zh-CN"/>
        </w:rPr>
        <w:t>液压组件</w:t>
      </w: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模型：了解内部结构零部件组成及工作原理，可完成密封件、轴上零件固定、轴端固定及传动轴的支撑方式等安装及调整实训；</w:t>
      </w:r>
    </w:p>
    <w:p>
      <w:pPr>
        <w:spacing w:before="65" w:line="400" w:lineRule="exact"/>
        <w:ind w:left="16" w:right="142" w:firstLine="568" w:firstLineChars="200"/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</w:pPr>
    </w:p>
    <w:p>
      <w:pPr>
        <w:spacing w:before="65" w:line="400" w:lineRule="exact"/>
        <w:ind w:left="16" w:right="142" w:firstLine="568" w:firstLineChars="200"/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</w:pPr>
    </w:p>
    <w:p>
      <w:pPr>
        <w:spacing w:before="75" w:line="276" w:lineRule="auto"/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</w:pPr>
    </w:p>
    <w:p>
      <w:pPr>
        <w:spacing w:before="75" w:line="276" w:lineRule="auto"/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</w:pPr>
    </w:p>
    <w:p>
      <w:pPr>
        <w:spacing w:before="75" w:line="276" w:lineRule="auto"/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（七）工具及量具</w:t>
      </w:r>
    </w:p>
    <w:p>
      <w:pPr>
        <w:spacing w:before="49" w:line="276" w:lineRule="auto"/>
        <w:ind w:left="573"/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1.工具</w:t>
      </w:r>
    </w:p>
    <w:tbl>
      <w:tblPr>
        <w:tblStyle w:val="11"/>
        <w:tblW w:w="878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2268"/>
        <w:gridCol w:w="3681"/>
        <w:gridCol w:w="1134"/>
        <w:gridCol w:w="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序号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名称</w:t>
            </w:r>
          </w:p>
        </w:tc>
        <w:tc>
          <w:tcPr>
            <w:tcW w:w="3681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规格参数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数量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备</w:t>
            </w:r>
            <w:r>
              <w:rPr>
                <w:sz w:val="24"/>
                <w:szCs w:val="24"/>
                <w:lang w:eastAsia="zh-CN"/>
              </w:rPr>
              <w:t xml:space="preserve">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橡胶锤</w:t>
            </w:r>
          </w:p>
        </w:tc>
        <w:tc>
          <w:tcPr>
            <w:tcW w:w="3681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57-527-23 16oz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1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把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铁锤</w:t>
            </w:r>
          </w:p>
        </w:tc>
        <w:tc>
          <w:tcPr>
            <w:tcW w:w="3681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1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磅</w:t>
            </w:r>
            <w:r>
              <w:rPr>
                <w:sz w:val="24"/>
                <w:szCs w:val="24"/>
                <w:lang w:eastAsia="zh-CN"/>
              </w:rPr>
              <w:t xml:space="preserve"> 92306   L=330mm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1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把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紫铜棒</w:t>
            </w:r>
          </w:p>
        </w:tc>
        <w:tc>
          <w:tcPr>
            <w:tcW w:w="3681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订制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1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把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4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内六角扳手</w:t>
            </w:r>
          </w:p>
        </w:tc>
        <w:tc>
          <w:tcPr>
            <w:tcW w:w="3681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9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件</w:t>
            </w:r>
            <w:r>
              <w:rPr>
                <w:sz w:val="24"/>
                <w:szCs w:val="24"/>
                <w:lang w:eastAsia="zh-CN"/>
              </w:rPr>
              <w:t xml:space="preserve">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套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1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套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5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扭力扳手</w:t>
            </w:r>
          </w:p>
        </w:tc>
        <w:tc>
          <w:tcPr>
            <w:tcW w:w="3681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扭力范围</w:t>
            </w:r>
            <w:r>
              <w:rPr>
                <w:sz w:val="24"/>
                <w:szCs w:val="24"/>
                <w:lang w:eastAsia="zh-CN"/>
              </w:rPr>
              <w:t xml:space="preserve"> 5-25N·m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，驱</w:t>
            </w:r>
            <w:r>
              <w:rPr>
                <w:sz w:val="24"/>
                <w:szCs w:val="24"/>
                <w:lang w:eastAsia="zh-CN"/>
              </w:rPr>
              <w:t xml:space="preserve">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动头</w:t>
            </w:r>
            <w:r>
              <w:rPr>
                <w:sz w:val="24"/>
                <w:szCs w:val="24"/>
                <w:lang w:eastAsia="zh-CN"/>
              </w:rPr>
              <w:t xml:space="preserve"> 3/8"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，</w:t>
            </w:r>
            <w:r>
              <w:rPr>
                <w:sz w:val="24"/>
                <w:szCs w:val="24"/>
                <w:lang w:eastAsia="zh-CN"/>
              </w:rPr>
              <w:t>L=257mm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1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套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6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棘轮套筒扳手套装</w:t>
            </w:r>
          </w:p>
        </w:tc>
        <w:tc>
          <w:tcPr>
            <w:tcW w:w="3681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棘轮套筒扳手，内六角套筒共</w:t>
            </w:r>
            <w:r>
              <w:rPr>
                <w:sz w:val="24"/>
                <w:szCs w:val="24"/>
                <w:lang w:eastAsia="zh-CN"/>
              </w:rPr>
              <w:t xml:space="preserve"> 7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件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1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套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7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内卡簧钳</w:t>
            </w:r>
          </w:p>
        </w:tc>
        <w:tc>
          <w:tcPr>
            <w:tcW w:w="3681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7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寸</w:t>
            </w:r>
            <w:r>
              <w:rPr>
                <w:sz w:val="24"/>
                <w:szCs w:val="24"/>
                <w:lang w:eastAsia="zh-CN"/>
              </w:rPr>
              <w:t xml:space="preserve"> 72032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卡簧范围</w:t>
            </w:r>
            <w:r>
              <w:rPr>
                <w:sz w:val="24"/>
                <w:szCs w:val="24"/>
                <w:lang w:eastAsia="zh-CN"/>
              </w:rPr>
              <w:t xml:space="preserve"> 19-60mm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1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把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外卡簧钳</w:t>
            </w:r>
          </w:p>
        </w:tc>
        <w:tc>
          <w:tcPr>
            <w:tcW w:w="3681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5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寸</w:t>
            </w:r>
            <w:r>
              <w:rPr>
                <w:sz w:val="24"/>
                <w:szCs w:val="24"/>
                <w:lang w:eastAsia="zh-CN"/>
              </w:rPr>
              <w:t xml:space="preserve"> 72021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卡簧范围</w:t>
            </w:r>
            <w:r>
              <w:rPr>
                <w:sz w:val="24"/>
                <w:szCs w:val="24"/>
                <w:lang w:eastAsia="zh-CN"/>
              </w:rPr>
              <w:t xml:space="preserve"> 10-22mm 7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寸</w:t>
            </w:r>
            <w:r>
              <w:rPr>
                <w:sz w:val="24"/>
                <w:szCs w:val="24"/>
                <w:lang w:eastAsia="zh-CN"/>
              </w:rPr>
              <w:t xml:space="preserve"> 72022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卡簧范围</w:t>
            </w:r>
            <w:r>
              <w:rPr>
                <w:sz w:val="24"/>
                <w:szCs w:val="24"/>
                <w:lang w:eastAsia="zh-CN"/>
              </w:rPr>
              <w:t xml:space="preserve"> 19-60mm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各</w:t>
            </w:r>
            <w:r>
              <w:rPr>
                <w:sz w:val="24"/>
                <w:szCs w:val="24"/>
                <w:lang w:eastAsia="zh-CN"/>
              </w:rPr>
              <w:t xml:space="preserve"> 1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把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9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板锉</w:t>
            </w:r>
          </w:p>
        </w:tc>
        <w:tc>
          <w:tcPr>
            <w:tcW w:w="3681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6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寸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1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把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什锦锉</w:t>
            </w:r>
          </w:p>
        </w:tc>
        <w:tc>
          <w:tcPr>
            <w:tcW w:w="3681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1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套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一字、十字螺丝刀</w:t>
            </w:r>
          </w:p>
        </w:tc>
        <w:tc>
          <w:tcPr>
            <w:tcW w:w="3681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各</w:t>
            </w:r>
            <w:r>
              <w:rPr>
                <w:sz w:val="24"/>
                <w:szCs w:val="24"/>
                <w:lang w:eastAsia="zh-CN"/>
              </w:rPr>
              <w:t xml:space="preserve"> 1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把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钩头扳手</w:t>
            </w:r>
          </w:p>
        </w:tc>
        <w:tc>
          <w:tcPr>
            <w:tcW w:w="3681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38-42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、</w:t>
            </w:r>
            <w:r>
              <w:rPr>
                <w:sz w:val="24"/>
                <w:szCs w:val="24"/>
                <w:lang w:eastAsia="zh-CN"/>
              </w:rPr>
              <w:t>45-52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各</w:t>
            </w:r>
            <w:r>
              <w:rPr>
                <w:sz w:val="24"/>
                <w:szCs w:val="24"/>
                <w:lang w:eastAsia="zh-CN"/>
              </w:rPr>
              <w:t xml:space="preserve"> 1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把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二爪拉马</w:t>
            </w:r>
          </w:p>
        </w:tc>
        <w:tc>
          <w:tcPr>
            <w:tcW w:w="3681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6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寸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1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只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油壶</w:t>
            </w:r>
          </w:p>
        </w:tc>
        <w:tc>
          <w:tcPr>
            <w:tcW w:w="3681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250ml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1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把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5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不锈钢调整垫片</w:t>
            </w:r>
          </w:p>
        </w:tc>
        <w:tc>
          <w:tcPr>
            <w:tcW w:w="3681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0.02mm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/>
                <w:sz w:val="24"/>
                <w:szCs w:val="24"/>
                <w:lang w:eastAsia="zh-CN"/>
              </w:rPr>
              <w:t>0</w:t>
            </w:r>
            <w:r>
              <w:rPr>
                <w:sz w:val="24"/>
                <w:szCs w:val="24"/>
                <w:lang w:eastAsia="zh-CN"/>
              </w:rPr>
              <w:t>.05mm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/>
                <w:sz w:val="24"/>
                <w:szCs w:val="24"/>
                <w:lang w:eastAsia="zh-CN"/>
              </w:rPr>
              <w:t>0</w:t>
            </w:r>
            <w:r>
              <w:rPr>
                <w:sz w:val="24"/>
                <w:szCs w:val="24"/>
                <w:lang w:eastAsia="zh-CN"/>
              </w:rPr>
              <w:t>.1mm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/>
                <w:sz w:val="24"/>
                <w:szCs w:val="24"/>
                <w:lang w:eastAsia="zh-CN"/>
              </w:rPr>
              <w:t>0</w:t>
            </w:r>
            <w:r>
              <w:rPr>
                <w:sz w:val="24"/>
                <w:szCs w:val="24"/>
                <w:lang w:eastAsia="zh-CN"/>
              </w:rPr>
              <w:t>.15mm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/>
                <w:sz w:val="24"/>
                <w:szCs w:val="24"/>
                <w:lang w:eastAsia="zh-CN"/>
              </w:rPr>
              <w:t>0</w:t>
            </w:r>
            <w:r>
              <w:rPr>
                <w:sz w:val="24"/>
                <w:szCs w:val="24"/>
                <w:lang w:eastAsia="zh-CN"/>
              </w:rPr>
              <w:t>.2mm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/>
                <w:sz w:val="24"/>
                <w:szCs w:val="24"/>
                <w:lang w:eastAsia="zh-CN"/>
              </w:rPr>
              <w:t>0</w:t>
            </w:r>
            <w:r>
              <w:rPr>
                <w:sz w:val="24"/>
                <w:szCs w:val="24"/>
                <w:lang w:eastAsia="zh-CN"/>
              </w:rPr>
              <w:t>.3mm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/>
                <w:sz w:val="24"/>
                <w:szCs w:val="24"/>
                <w:lang w:eastAsia="zh-CN"/>
              </w:rPr>
              <w:t>0</w:t>
            </w:r>
            <w:r>
              <w:rPr>
                <w:sz w:val="24"/>
                <w:szCs w:val="24"/>
                <w:lang w:eastAsia="zh-CN"/>
              </w:rPr>
              <w:t>.5mm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1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套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开口扳手套组</w:t>
            </w:r>
          </w:p>
        </w:tc>
        <w:tc>
          <w:tcPr>
            <w:tcW w:w="3681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8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件：</w:t>
            </w:r>
            <w:r>
              <w:rPr>
                <w:sz w:val="24"/>
                <w:szCs w:val="24"/>
                <w:lang w:eastAsia="zh-CN"/>
              </w:rPr>
              <w:t>.5X7</w:t>
            </w:r>
            <w:r>
              <w:rPr>
                <w:rFonts w:hint="eastAsia"/>
                <w:sz w:val="24"/>
                <w:szCs w:val="24"/>
                <w:lang w:eastAsia="zh-CN"/>
              </w:rPr>
              <w:t>—</w:t>
            </w:r>
            <w:r>
              <w:rPr>
                <w:sz w:val="24"/>
                <w:szCs w:val="24"/>
                <w:lang w:eastAsia="zh-CN"/>
              </w:rPr>
              <w:t>30X32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1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套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尖嘴钳</w:t>
            </w:r>
          </w:p>
        </w:tc>
        <w:tc>
          <w:tcPr>
            <w:tcW w:w="3681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6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寸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1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把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</w:tbl>
    <w:p>
      <w:pPr>
        <w:pStyle w:val="14"/>
        <w:spacing w:before="78" w:line="276" w:lineRule="auto"/>
        <w:ind w:left="128"/>
        <w:jc w:val="both"/>
        <w:rPr>
          <w:rFonts w:asciiTheme="minorEastAsia" w:hAnsiTheme="minorEastAsia" w:eastAsiaTheme="minorEastAsia"/>
          <w:spacing w:val="-5"/>
          <w:lang w:eastAsia="zh-CN"/>
        </w:rPr>
      </w:pPr>
    </w:p>
    <w:p>
      <w:pPr>
        <w:pStyle w:val="14"/>
        <w:spacing w:before="78" w:line="276" w:lineRule="auto"/>
        <w:ind w:left="128"/>
        <w:jc w:val="both"/>
        <w:rPr>
          <w:rFonts w:asciiTheme="minorEastAsia" w:hAnsiTheme="minorEastAsia" w:eastAsiaTheme="minorEastAsia"/>
          <w:spacing w:val="-5"/>
          <w:sz w:val="28"/>
          <w:szCs w:val="28"/>
          <w:lang w:eastAsia="zh-CN"/>
        </w:rPr>
      </w:pPr>
    </w:p>
    <w:p>
      <w:pPr>
        <w:pStyle w:val="14"/>
        <w:spacing w:before="78" w:line="276" w:lineRule="auto"/>
        <w:ind w:left="128"/>
        <w:jc w:val="both"/>
        <w:rPr>
          <w:rFonts w:asciiTheme="minorEastAsia" w:hAnsiTheme="minorEastAsia" w:eastAsiaTheme="minorEastAsia"/>
          <w:spacing w:val="-5"/>
          <w:sz w:val="28"/>
          <w:szCs w:val="28"/>
          <w:lang w:eastAsia="zh-CN"/>
        </w:rPr>
      </w:pPr>
    </w:p>
    <w:p>
      <w:pPr>
        <w:pStyle w:val="14"/>
        <w:spacing w:before="78" w:line="276" w:lineRule="auto"/>
        <w:ind w:left="128"/>
        <w:jc w:val="both"/>
        <w:rPr>
          <w:rFonts w:asciiTheme="minorEastAsia" w:hAnsiTheme="minorEastAsia" w:eastAsiaTheme="minorEastAsia"/>
          <w:spacing w:val="-5"/>
          <w:sz w:val="28"/>
          <w:szCs w:val="28"/>
          <w:lang w:eastAsia="zh-CN"/>
        </w:rPr>
      </w:pPr>
    </w:p>
    <w:p>
      <w:pPr>
        <w:pStyle w:val="14"/>
        <w:spacing w:before="78" w:line="276" w:lineRule="auto"/>
        <w:ind w:left="128"/>
        <w:jc w:val="both"/>
        <w:rPr>
          <w:rFonts w:asciiTheme="minorEastAsia" w:hAnsiTheme="minorEastAsia" w:eastAsiaTheme="minorEastAsia"/>
          <w:spacing w:val="-5"/>
          <w:sz w:val="28"/>
          <w:szCs w:val="28"/>
          <w:lang w:eastAsia="zh-CN"/>
        </w:rPr>
      </w:pPr>
    </w:p>
    <w:p>
      <w:pPr>
        <w:pStyle w:val="14"/>
        <w:spacing w:before="78" w:line="276" w:lineRule="auto"/>
        <w:ind w:left="128"/>
        <w:jc w:val="both"/>
        <w:rPr>
          <w:rFonts w:asciiTheme="minorEastAsia" w:hAnsiTheme="minorEastAsia" w:eastAsiaTheme="minorEastAsia"/>
          <w:spacing w:val="-5"/>
          <w:sz w:val="28"/>
          <w:szCs w:val="28"/>
          <w:lang w:eastAsia="zh-CN"/>
        </w:rPr>
      </w:pPr>
    </w:p>
    <w:p>
      <w:pPr>
        <w:pStyle w:val="14"/>
        <w:spacing w:before="78" w:line="276" w:lineRule="auto"/>
        <w:ind w:left="128"/>
        <w:jc w:val="both"/>
        <w:rPr>
          <w:rFonts w:asciiTheme="minorEastAsia" w:hAnsiTheme="minorEastAsia" w:eastAsiaTheme="minorEastAsia"/>
          <w:spacing w:val="-5"/>
          <w:sz w:val="28"/>
          <w:szCs w:val="28"/>
          <w:lang w:eastAsia="zh-CN"/>
        </w:rPr>
      </w:pPr>
      <w:r>
        <w:rPr>
          <w:rFonts w:asciiTheme="minorEastAsia" w:hAnsiTheme="minorEastAsia" w:eastAsiaTheme="minorEastAsia"/>
          <w:spacing w:val="-5"/>
          <w:sz w:val="28"/>
          <w:szCs w:val="28"/>
          <w:lang w:eastAsia="zh-CN"/>
        </w:rPr>
        <w:t>2.量具</w:t>
      </w:r>
    </w:p>
    <w:tbl>
      <w:tblPr>
        <w:tblStyle w:val="11"/>
        <w:tblW w:w="90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4"/>
        <w:gridCol w:w="2266"/>
        <w:gridCol w:w="1046"/>
        <w:gridCol w:w="3430"/>
        <w:gridCol w:w="801"/>
        <w:gridCol w:w="7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734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序号</w:t>
            </w:r>
          </w:p>
        </w:tc>
        <w:tc>
          <w:tcPr>
            <w:tcW w:w="2266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名称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品牌</w:t>
            </w:r>
          </w:p>
        </w:tc>
        <w:tc>
          <w:tcPr>
            <w:tcW w:w="3430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规格参数</w:t>
            </w:r>
          </w:p>
        </w:tc>
        <w:tc>
          <w:tcPr>
            <w:tcW w:w="801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数量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734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266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组合角尺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3430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300mm</w:t>
            </w:r>
          </w:p>
        </w:tc>
        <w:tc>
          <w:tcPr>
            <w:tcW w:w="801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1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把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734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266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游标卡尺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3430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（</w:t>
            </w:r>
            <w:r>
              <w:rPr>
                <w:sz w:val="24"/>
                <w:szCs w:val="24"/>
                <w:lang w:eastAsia="zh-CN"/>
              </w:rPr>
              <w:t>0-150mm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801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1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把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734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266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百分表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3430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（</w:t>
            </w:r>
            <w:r>
              <w:rPr>
                <w:sz w:val="24"/>
                <w:szCs w:val="24"/>
                <w:lang w:eastAsia="zh-CN"/>
              </w:rPr>
              <w:t>0-10mm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801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1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套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734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4</w:t>
            </w:r>
          </w:p>
        </w:tc>
        <w:tc>
          <w:tcPr>
            <w:tcW w:w="2266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杠杠百分表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3430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（</w:t>
            </w:r>
            <w:r>
              <w:rPr>
                <w:sz w:val="24"/>
                <w:szCs w:val="24"/>
                <w:lang w:eastAsia="zh-CN"/>
              </w:rPr>
              <w:t>0-0.8mm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801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1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套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734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5</w:t>
            </w:r>
          </w:p>
        </w:tc>
        <w:tc>
          <w:tcPr>
            <w:tcW w:w="2266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万向磁力表座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3430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801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1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套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734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bookmarkStart w:id="6" w:name="bookmark8"/>
            <w:bookmarkEnd w:id="6"/>
            <w:bookmarkStart w:id="7" w:name="bookmark14"/>
            <w:bookmarkEnd w:id="7"/>
            <w:r>
              <w:rPr>
                <w:sz w:val="24"/>
                <w:szCs w:val="24"/>
                <w:lang w:eastAsia="zh-CN"/>
              </w:rPr>
              <w:t>6</w:t>
            </w:r>
          </w:p>
        </w:tc>
        <w:tc>
          <w:tcPr>
            <w:tcW w:w="2266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平测头（钢）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3430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801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1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个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734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7</w:t>
            </w:r>
          </w:p>
        </w:tc>
        <w:tc>
          <w:tcPr>
            <w:tcW w:w="2266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塞尺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3430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0.02-1.0mm</w:t>
            </w:r>
          </w:p>
        </w:tc>
        <w:tc>
          <w:tcPr>
            <w:tcW w:w="801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1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套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734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266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大理石平尺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3430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≥1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级精度</w:t>
            </w:r>
          </w:p>
        </w:tc>
        <w:tc>
          <w:tcPr>
            <w:tcW w:w="801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1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把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734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9</w:t>
            </w:r>
          </w:p>
        </w:tc>
        <w:tc>
          <w:tcPr>
            <w:tcW w:w="2266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激光对中仪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3430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801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1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套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734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2266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量块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3430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8</w:t>
            </w:r>
            <w:r>
              <w:rPr>
                <w:sz w:val="24"/>
                <w:szCs w:val="24"/>
                <w:lang w:eastAsia="zh-CN"/>
              </w:rPr>
              <w:t>3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件</w:t>
            </w:r>
            <w:r>
              <w:rPr>
                <w:rFonts w:hint="eastAsia"/>
                <w:sz w:val="24"/>
                <w:szCs w:val="24"/>
                <w:lang w:eastAsia="zh-CN"/>
              </w:rPr>
              <w:t>/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套</w:t>
            </w:r>
          </w:p>
        </w:tc>
        <w:tc>
          <w:tcPr>
            <w:tcW w:w="801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1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套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34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2266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千分尺</w:t>
            </w:r>
          </w:p>
        </w:tc>
        <w:tc>
          <w:tcPr>
            <w:tcW w:w="1046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3430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0</w:t>
            </w:r>
            <w:r>
              <w:rPr>
                <w:sz w:val="24"/>
                <w:szCs w:val="24"/>
                <w:lang w:eastAsia="zh-CN"/>
              </w:rPr>
              <w:t>-25mm</w:t>
            </w:r>
          </w:p>
        </w:tc>
        <w:tc>
          <w:tcPr>
            <w:tcW w:w="801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1 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套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</w:tbl>
    <w:p>
      <w:pPr>
        <w:spacing w:before="234" w:line="276" w:lineRule="auto"/>
        <w:rPr>
          <w:rFonts w:cs="黑体" w:asciiTheme="minorEastAsia" w:hAnsiTheme="minorEastAsia" w:eastAsiaTheme="minorEastAsia"/>
          <w:spacing w:val="-5"/>
          <w:sz w:val="28"/>
          <w:szCs w:val="28"/>
        </w:rPr>
      </w:pPr>
    </w:p>
    <w:p>
      <w:pPr>
        <w:spacing w:line="400" w:lineRule="exact"/>
        <w:ind w:firstLine="623" w:firstLineChars="200"/>
        <w:rPr>
          <w:rFonts w:cs="黑体" w:asciiTheme="minorEastAsia" w:hAnsiTheme="minorEastAsia" w:eastAsiaTheme="minorEastAsia"/>
          <w:b/>
          <w:bCs/>
          <w:sz w:val="32"/>
          <w:szCs w:val="32"/>
        </w:rPr>
      </w:pPr>
      <w:r>
        <w:rPr>
          <w:rFonts w:cs="黑体" w:asciiTheme="minorEastAsia" w:hAnsiTheme="minorEastAsia" w:eastAsiaTheme="minorEastAsia"/>
          <w:b/>
          <w:bCs/>
          <w:spacing w:val="-5"/>
          <w:sz w:val="32"/>
          <w:szCs w:val="32"/>
        </w:rPr>
        <w:t>四、评分标准</w:t>
      </w:r>
    </w:p>
    <w:p>
      <w:pPr>
        <w:spacing w:line="400" w:lineRule="exact"/>
        <w:ind w:firstLine="536" w:firstLineChars="200"/>
        <w:rPr>
          <w:rFonts w:cs="仿宋" w:asciiTheme="minorEastAsia" w:hAnsiTheme="minorEastAsia" w:eastAsiaTheme="minorEastAsia"/>
          <w:spacing w:val="-6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6"/>
          <w:sz w:val="28"/>
          <w:szCs w:val="28"/>
          <w:lang w:eastAsia="zh-CN"/>
        </w:rPr>
        <w:t>（一）评分标准的制定原则</w:t>
      </w:r>
    </w:p>
    <w:p>
      <w:pPr>
        <w:spacing w:line="400" w:lineRule="exact"/>
        <w:ind w:left="36" w:firstLine="536" w:firstLineChars="200"/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6"/>
          <w:sz w:val="28"/>
          <w:szCs w:val="28"/>
          <w:lang w:eastAsia="zh-CN"/>
        </w:rPr>
        <w:t xml:space="preserve">参照国家职业技能标准《装配钳工》中规定的国家职业资格高级工的技 </w:t>
      </w: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能操作要求，依据选手完成工作任务的情况，按照竞赛标准进行现场评分。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3"/>
          <w:sz w:val="28"/>
          <w:szCs w:val="28"/>
          <w:lang w:eastAsia="zh-CN"/>
        </w:rPr>
        <w:t>评价方式采用过程评价与结果评价相结合，工艺评价与功能</w:t>
      </w: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评价相结合，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能力评价与职业素养评价相结合，赛项总成绩满分为</w:t>
      </w:r>
      <w:r>
        <w:rPr>
          <w:rFonts w:cs="仿宋" w:asciiTheme="minorEastAsia" w:hAnsiTheme="minorEastAsia" w:eastAsiaTheme="minorEastAsia"/>
          <w:spacing w:val="-29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100</w:t>
      </w:r>
      <w:r>
        <w:rPr>
          <w:rFonts w:cs="仿宋" w:asciiTheme="minorEastAsia" w:hAnsiTheme="minorEastAsia" w:eastAsiaTheme="minorEastAsia"/>
          <w:spacing w:val="-49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分。</w:t>
      </w:r>
    </w:p>
    <w:p>
      <w:pPr>
        <w:spacing w:before="62" w:line="276" w:lineRule="auto"/>
        <w:ind w:left="36" w:firstLine="483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</w:p>
    <w:p>
      <w:pPr>
        <w:spacing w:before="65" w:line="400" w:lineRule="exact"/>
        <w:ind w:firstLine="540" w:firstLineChars="200"/>
        <w:rPr>
          <w:rFonts w:cs="仿宋" w:asciiTheme="minorEastAsia" w:hAnsiTheme="minorEastAsia" w:eastAsiaTheme="minorEastAsia"/>
          <w:spacing w:val="-5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5"/>
          <w:sz w:val="28"/>
          <w:szCs w:val="28"/>
          <w:lang w:eastAsia="zh-CN"/>
        </w:rPr>
        <w:t>（二）评分方法</w:t>
      </w:r>
    </w:p>
    <w:p>
      <w:pPr>
        <w:spacing w:before="58" w:line="400" w:lineRule="exact"/>
        <w:ind w:firstLine="556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1"/>
          <w:sz w:val="28"/>
          <w:szCs w:val="28"/>
          <w:lang w:eastAsia="zh-CN"/>
        </w:rPr>
        <w:t>1.裁判员根据比赛需要分为检录裁判、现场裁判和</w:t>
      </w:r>
      <w:r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  <w:t>评分裁判。</w:t>
      </w:r>
    </w:p>
    <w:p>
      <w:pPr>
        <w:spacing w:before="67" w:line="400" w:lineRule="exact"/>
        <w:ind w:right="20" w:firstLine="540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5"/>
          <w:sz w:val="28"/>
          <w:szCs w:val="28"/>
          <w:lang w:eastAsia="zh-CN"/>
        </w:rPr>
        <w:t>检录裁判：负责对参赛队伍（选手）进行点名登记、身份核对等工作，</w:t>
      </w:r>
      <w:r>
        <w:rPr>
          <w:rFonts w:cs="仿宋" w:asciiTheme="minorEastAsia" w:hAnsiTheme="minorEastAsia" w:eastAsiaTheme="minorEastAsia"/>
          <w:spacing w:val="3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  <w:t>具体由承办校安排专人负责；</w:t>
      </w:r>
    </w:p>
    <w:p>
      <w:pPr>
        <w:spacing w:before="63" w:line="400" w:lineRule="exact"/>
        <w:ind w:right="101" w:firstLine="568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现场裁判：按规定做好赛场记录，维护赛场纪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律，评定参赛队的现场</w:t>
      </w:r>
      <w:r>
        <w:rPr>
          <w:rFonts w:cs="仿宋" w:asciiTheme="minorEastAsia" w:hAnsiTheme="minorEastAsia" w:eastAsiaTheme="minorEastAsia"/>
          <w:spacing w:val="-7"/>
          <w:sz w:val="28"/>
          <w:szCs w:val="28"/>
          <w:lang w:eastAsia="zh-CN"/>
        </w:rPr>
        <w:t>得分；</w:t>
      </w:r>
    </w:p>
    <w:p>
      <w:pPr>
        <w:spacing w:before="62" w:line="400" w:lineRule="exact"/>
        <w:ind w:right="101" w:firstLine="564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检测裁判：负责对参赛队伍（选手）的比赛作品、比赛表现按赛项评</w:t>
      </w:r>
      <w:r>
        <w:rPr>
          <w:rFonts w:cs="仿宋" w:asciiTheme="minorEastAsia" w:hAnsiTheme="minorEastAsia" w:eastAsiaTheme="minorEastAsia"/>
          <w:spacing w:val="17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分标准进行检测评定。</w:t>
      </w:r>
    </w:p>
    <w:p>
      <w:pPr>
        <w:spacing w:before="66" w:line="400" w:lineRule="exact"/>
        <w:ind w:firstLine="556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1"/>
          <w:sz w:val="28"/>
          <w:szCs w:val="28"/>
          <w:lang w:eastAsia="zh-CN"/>
        </w:rPr>
        <w:t>2.监督组对裁判组的工作进行全程监督，并对竞赛成绩抽检复核。</w:t>
      </w:r>
    </w:p>
    <w:p>
      <w:pPr>
        <w:spacing w:before="65" w:line="400" w:lineRule="exact"/>
        <w:ind w:right="101" w:firstLine="568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3.仲裁组负责接受由参赛队领队提出的对裁判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结果的申诉，组织复议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并及时反馈复议结果。</w:t>
      </w:r>
    </w:p>
    <w:p>
      <w:pPr>
        <w:spacing w:before="68" w:line="400" w:lineRule="exact"/>
        <w:ind w:firstLine="556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1"/>
          <w:sz w:val="28"/>
          <w:szCs w:val="28"/>
          <w:lang w:eastAsia="zh-CN"/>
        </w:rPr>
        <w:t>4.比赛成绩认定</w:t>
      </w:r>
    </w:p>
    <w:p>
      <w:pPr>
        <w:spacing w:before="70" w:line="400" w:lineRule="exact"/>
        <w:ind w:right="104" w:firstLine="552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cs="仿宋" w:asciiTheme="minorEastAsia" w:hAnsiTheme="minorEastAsia" w:eastAsiaTheme="minorEastAsia"/>
          <w:spacing w:val="-2"/>
          <w:sz w:val="28"/>
          <w:szCs w:val="28"/>
          <w:lang w:eastAsia="zh-CN"/>
        </w:rPr>
        <w:t>应知能力项目占总成绩的2</w:t>
      </w:r>
      <w:r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  <w:t>0%</w:t>
      </w:r>
      <w:r>
        <w:rPr>
          <w:rFonts w:hint="eastAsia" w:cs="仿宋" w:asciiTheme="minorEastAsia" w:hAnsiTheme="minorEastAsia" w:eastAsiaTheme="minorEastAsia"/>
          <w:spacing w:val="-2"/>
          <w:sz w:val="28"/>
          <w:szCs w:val="28"/>
          <w:lang w:eastAsia="zh-CN"/>
        </w:rPr>
        <w:t>，应会能力</w:t>
      </w:r>
      <w:r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  <w:t xml:space="preserve">手工加工项目占总成绩的 </w:t>
      </w:r>
      <w:r>
        <w:rPr>
          <w:rFonts w:cs="微软雅黑" w:asciiTheme="minorEastAsia" w:hAnsiTheme="minorEastAsia" w:eastAsiaTheme="minorEastAsia"/>
          <w:spacing w:val="-2"/>
          <w:sz w:val="28"/>
          <w:szCs w:val="28"/>
          <w:lang w:eastAsia="zh-CN"/>
        </w:rPr>
        <w:t>60%</w:t>
      </w:r>
      <w:r>
        <w:rPr>
          <w:rFonts w:cs="微软雅黑" w:asciiTheme="minorEastAsia" w:hAnsiTheme="minorEastAsia" w:eastAsiaTheme="minorEastAsia"/>
          <w:spacing w:val="-44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  <w:t>，</w:t>
      </w:r>
      <w:r>
        <w:rPr>
          <w:rFonts w:hint="eastAsia" w:cs="仿宋" w:asciiTheme="minorEastAsia" w:hAnsiTheme="minorEastAsia" w:eastAsiaTheme="minorEastAsia"/>
          <w:spacing w:val="-2"/>
          <w:sz w:val="28"/>
          <w:szCs w:val="28"/>
          <w:lang w:eastAsia="zh-CN"/>
        </w:rPr>
        <w:t>应会能力</w:t>
      </w:r>
      <w:r>
        <w:rPr>
          <w:rFonts w:asciiTheme="minorEastAsia" w:hAnsiTheme="minorEastAsia" w:eastAsiaTheme="minorEastAsia"/>
          <w:spacing w:val="2"/>
          <w:sz w:val="28"/>
          <w:szCs w:val="28"/>
          <w:lang w:eastAsia="zh-CN"/>
        </w:rPr>
        <w:t>机械结构装配、调整与测量</w:t>
      </w:r>
      <w:r>
        <w:rPr>
          <w:rFonts w:hint="eastAsia" w:asciiTheme="minorEastAsia" w:hAnsiTheme="minorEastAsia" w:eastAsiaTheme="minorEastAsia"/>
          <w:spacing w:val="2"/>
          <w:sz w:val="28"/>
          <w:szCs w:val="28"/>
          <w:lang w:eastAsia="zh-CN"/>
        </w:rPr>
        <w:t>项目</w:t>
      </w:r>
      <w:r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  <w:t xml:space="preserve">占总成绩的 </w:t>
      </w:r>
      <w:r>
        <w:rPr>
          <w:rFonts w:cs="微软雅黑" w:asciiTheme="minorEastAsia" w:hAnsiTheme="minorEastAsia" w:eastAsiaTheme="minorEastAsia"/>
          <w:spacing w:val="-2"/>
          <w:sz w:val="28"/>
          <w:szCs w:val="28"/>
          <w:lang w:eastAsia="zh-CN"/>
        </w:rPr>
        <w:t>20%</w:t>
      </w:r>
      <w:r>
        <w:rPr>
          <w:rFonts w:cs="微软雅黑" w:asciiTheme="minorEastAsia" w:hAnsiTheme="minorEastAsia" w:eastAsiaTheme="minorEastAsia"/>
          <w:spacing w:val="-47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  <w:t>，</w:t>
      </w: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总成绩为</w:t>
      </w:r>
      <w:r>
        <w:rPr>
          <w:rFonts w:cs="仿宋" w:asciiTheme="minorEastAsia" w:hAnsiTheme="minorEastAsia" w:eastAsiaTheme="minorEastAsia"/>
          <w:spacing w:val="-41"/>
          <w:sz w:val="28"/>
          <w:szCs w:val="28"/>
          <w:lang w:eastAsia="zh-CN"/>
        </w:rPr>
        <w:t xml:space="preserve"> </w:t>
      </w:r>
      <w:r>
        <w:rPr>
          <w:rFonts w:hint="eastAsia" w:cs="微软雅黑" w:asciiTheme="minorEastAsia" w:hAnsiTheme="minorEastAsia" w:eastAsiaTheme="minorEastAsia"/>
          <w:spacing w:val="-4"/>
          <w:sz w:val="28"/>
          <w:szCs w:val="28"/>
          <w:lang w:eastAsia="zh-CN"/>
        </w:rPr>
        <w:t>1</w:t>
      </w:r>
      <w:r>
        <w:rPr>
          <w:rFonts w:cs="微软雅黑" w:asciiTheme="minorEastAsia" w:hAnsiTheme="minorEastAsia" w:eastAsiaTheme="minorEastAsia"/>
          <w:spacing w:val="-4"/>
          <w:sz w:val="28"/>
          <w:szCs w:val="28"/>
          <w:lang w:eastAsia="zh-CN"/>
        </w:rPr>
        <w:t xml:space="preserve">00 </w:t>
      </w: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分。</w:t>
      </w:r>
    </w:p>
    <w:p>
      <w:pPr>
        <w:spacing w:before="15" w:line="400" w:lineRule="exact"/>
        <w:ind w:right="96" w:firstLine="568" w:firstLineChars="200"/>
        <w:rPr>
          <w:rFonts w:cs="仿宋" w:asciiTheme="minorEastAsia" w:hAnsiTheme="minorEastAsia" w:eastAsiaTheme="minorEastAsia"/>
          <w:spacing w:val="-7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按比赛成绩从高到低排列个人的名次。比赛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成绩相同，按手工加工成</w:t>
      </w: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绩高的名次在前；如总成绩、手工加工成绩均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相同，按手工加工用时少的</w:t>
      </w: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名次在前；如总成绩、手工加工成绩、用时均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相同，按</w:t>
      </w:r>
      <w:r>
        <w:rPr>
          <w:rFonts w:hint="eastAsia" w:cs="仿宋" w:asciiTheme="minorEastAsia" w:hAnsiTheme="minorEastAsia" w:eastAsiaTheme="minorEastAsia"/>
          <w:spacing w:val="1"/>
          <w:sz w:val="28"/>
          <w:szCs w:val="28"/>
          <w:lang w:eastAsia="zh-CN"/>
        </w:rPr>
        <w:t>十字旋转件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分数高的名次</w:t>
      </w:r>
      <w:r>
        <w:rPr>
          <w:rFonts w:cs="仿宋" w:asciiTheme="minorEastAsia" w:hAnsiTheme="minorEastAsia" w:eastAsiaTheme="minorEastAsia"/>
          <w:spacing w:val="-7"/>
          <w:sz w:val="28"/>
          <w:szCs w:val="28"/>
          <w:lang w:eastAsia="zh-CN"/>
        </w:rPr>
        <w:t>在前。</w:t>
      </w:r>
    </w:p>
    <w:p>
      <w:pPr>
        <w:spacing w:before="65" w:line="400" w:lineRule="exact"/>
        <w:ind w:firstLine="540" w:firstLineChars="200"/>
        <w:rPr>
          <w:rFonts w:cs="仿宋" w:asciiTheme="minorEastAsia" w:hAnsiTheme="minorEastAsia" w:eastAsiaTheme="minorEastAsia"/>
          <w:spacing w:val="-5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5"/>
          <w:sz w:val="28"/>
          <w:szCs w:val="28"/>
          <w:lang w:eastAsia="zh-CN"/>
        </w:rPr>
        <w:t>（三）成绩认定</w:t>
      </w:r>
    </w:p>
    <w:p>
      <w:pPr>
        <w:spacing w:before="56" w:line="400" w:lineRule="exact"/>
        <w:ind w:firstLine="540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5"/>
          <w:sz w:val="28"/>
          <w:szCs w:val="28"/>
          <w:lang w:eastAsia="zh-CN"/>
        </w:rPr>
        <w:t>1.现场评分</w:t>
      </w:r>
    </w:p>
    <w:p>
      <w:pPr>
        <w:spacing w:before="62" w:line="400" w:lineRule="exact"/>
        <w:ind w:right="75" w:firstLine="568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现场裁判依据现场打分表，对参赛队的操作规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范、现场表现等进行评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  <w:t>分。评分结果由裁判员、裁判长签字确认。</w:t>
      </w:r>
    </w:p>
    <w:p>
      <w:pPr>
        <w:spacing w:before="62" w:line="400" w:lineRule="exact"/>
        <w:ind w:firstLine="552" w:firstLineChars="200"/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</w:pPr>
      <w:r>
        <w:rPr>
          <w:rFonts w:hint="eastAsia" w:cs="仿宋" w:asciiTheme="minorEastAsia" w:hAnsiTheme="minorEastAsia" w:eastAsiaTheme="minorEastAsia"/>
          <w:spacing w:val="-2"/>
          <w:sz w:val="28"/>
          <w:szCs w:val="28"/>
          <w:lang w:eastAsia="zh-CN"/>
        </w:rPr>
        <w:t>2.</w:t>
      </w:r>
      <w:r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  <w:t>检测评分</w:t>
      </w:r>
    </w:p>
    <w:p>
      <w:pPr>
        <w:spacing w:before="62" w:line="400" w:lineRule="exact"/>
        <w:ind w:firstLine="552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  <w:t>对参赛选手提交的竞赛成果，依据赛项评价标准进行评价与</w:t>
      </w: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评分。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 xml:space="preserve"> </w:t>
      </w:r>
    </w:p>
    <w:p>
      <w:pPr>
        <w:spacing w:before="65" w:line="400" w:lineRule="exact"/>
        <w:ind w:right="463" w:firstLine="548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3.抽检复核</w:t>
      </w:r>
    </w:p>
    <w:p>
      <w:pPr>
        <w:spacing w:before="68" w:line="400" w:lineRule="exact"/>
        <w:ind w:right="70" w:firstLine="564" w:firstLineChars="200"/>
        <w:jc w:val="both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为保障成绩统计的准确性，监督组对赛项总成绩排名前30%的所有参</w:t>
      </w:r>
      <w:r>
        <w:rPr>
          <w:rFonts w:cs="仿宋" w:asciiTheme="minorEastAsia" w:hAnsiTheme="minorEastAsia" w:eastAsiaTheme="minorEastAsia"/>
          <w:spacing w:val="7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赛队伍的成绩进行复核；对其余成绩进行抽检复核，抽检覆盖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率不得低于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20%。监督组将复检中发现的错误通过书面方式及时告知首席裁判，由首席</w:t>
      </w:r>
      <w:r>
        <w:rPr>
          <w:rFonts w:cs="仿宋" w:asciiTheme="minorEastAsia" w:hAnsiTheme="minorEastAsia" w:eastAsiaTheme="minorEastAsia"/>
          <w:spacing w:val="13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1"/>
          <w:sz w:val="28"/>
          <w:szCs w:val="28"/>
          <w:lang w:eastAsia="zh-CN"/>
        </w:rPr>
        <w:t>裁判更正成绩并签字确认。错误率超过</w:t>
      </w:r>
      <w:r>
        <w:rPr>
          <w:rFonts w:cs="仿宋" w:asciiTheme="minorEastAsia" w:hAnsiTheme="minorEastAsia" w:eastAsiaTheme="minorEastAsia"/>
          <w:spacing w:val="-53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1"/>
          <w:sz w:val="28"/>
          <w:szCs w:val="28"/>
          <w:lang w:eastAsia="zh-CN"/>
        </w:rPr>
        <w:t>5%的，则认定为非小概率事件，裁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1"/>
          <w:sz w:val="28"/>
          <w:szCs w:val="28"/>
          <w:lang w:eastAsia="zh-CN"/>
        </w:rPr>
        <w:t>判组需对所有成绩进行复核。</w:t>
      </w:r>
    </w:p>
    <w:p>
      <w:pPr>
        <w:spacing w:before="63" w:line="400" w:lineRule="exact"/>
        <w:ind w:firstLine="556" w:firstLineChars="200"/>
        <w:rPr>
          <w:rFonts w:cs="仿宋" w:asciiTheme="minorEastAsia" w:hAnsiTheme="minorEastAsia" w:eastAsiaTheme="minorEastAsia"/>
          <w:spacing w:val="-1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1"/>
          <w:sz w:val="28"/>
          <w:szCs w:val="28"/>
          <w:lang w:eastAsia="zh-CN"/>
        </w:rPr>
        <w:t>（四）成绩公布方法</w:t>
      </w:r>
    </w:p>
    <w:p>
      <w:pPr>
        <w:spacing w:before="58" w:line="400" w:lineRule="exact"/>
        <w:ind w:right="75" w:firstLine="560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>比赛成绩经工作人员统计、汇总、排序后交由裁判组签字确认，经裁</w:t>
      </w:r>
      <w:r>
        <w:rPr>
          <w:rFonts w:cs="仿宋" w:asciiTheme="minorEastAsia" w:hAnsiTheme="minorEastAsia" w:eastAsiaTheme="minorEastAsia"/>
          <w:spacing w:val="17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1"/>
          <w:sz w:val="28"/>
          <w:szCs w:val="28"/>
          <w:lang w:eastAsia="zh-CN"/>
        </w:rPr>
        <w:t>判长审核后提交给大赛组委会，成绩的公布由大赛组委会决定。</w:t>
      </w:r>
    </w:p>
    <w:p>
      <w:pPr>
        <w:spacing w:before="65" w:line="276" w:lineRule="auto"/>
        <w:rPr>
          <w:rFonts w:cs="黑体" w:asciiTheme="minorEastAsia" w:hAnsiTheme="minorEastAsia" w:eastAsiaTheme="minorEastAsia"/>
          <w:spacing w:val="-3"/>
          <w:sz w:val="28"/>
          <w:szCs w:val="28"/>
          <w:lang w:eastAsia="zh-CN"/>
        </w:rPr>
      </w:pPr>
    </w:p>
    <w:p>
      <w:pPr>
        <w:spacing w:line="400" w:lineRule="exact"/>
        <w:ind w:firstLine="631" w:firstLineChars="200"/>
        <w:rPr>
          <w:rFonts w:cs="黑体" w:asciiTheme="minorEastAsia" w:hAnsiTheme="minorEastAsia" w:eastAsiaTheme="minorEastAsia"/>
          <w:b/>
          <w:bCs/>
          <w:sz w:val="32"/>
          <w:szCs w:val="32"/>
          <w:lang w:eastAsia="zh-CN"/>
        </w:rPr>
      </w:pPr>
      <w:r>
        <w:rPr>
          <w:rFonts w:cs="黑体" w:asciiTheme="minorEastAsia" w:hAnsiTheme="minorEastAsia" w:eastAsiaTheme="minorEastAsia"/>
          <w:b/>
          <w:bCs/>
          <w:spacing w:val="-3"/>
          <w:sz w:val="32"/>
          <w:szCs w:val="32"/>
          <w:lang w:eastAsia="zh-CN"/>
        </w:rPr>
        <w:t>五、竞赛细则</w:t>
      </w:r>
    </w:p>
    <w:p>
      <w:pPr>
        <w:spacing w:before="64" w:line="400" w:lineRule="exact"/>
        <w:ind w:firstLine="540" w:firstLineChars="200"/>
        <w:rPr>
          <w:rFonts w:cs="仿宋" w:asciiTheme="minorEastAsia" w:hAnsiTheme="minorEastAsia" w:eastAsiaTheme="minorEastAsia"/>
          <w:spacing w:val="-5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5"/>
          <w:sz w:val="28"/>
          <w:szCs w:val="28"/>
          <w:lang w:eastAsia="zh-CN"/>
        </w:rPr>
        <w:t>（一）裁判员组成和分工</w:t>
      </w:r>
    </w:p>
    <w:p>
      <w:pPr>
        <w:spacing w:before="57" w:line="400" w:lineRule="exact"/>
        <w:ind w:right="77" w:firstLine="540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5"/>
          <w:sz w:val="28"/>
          <w:szCs w:val="28"/>
          <w:lang w:eastAsia="zh-CN"/>
        </w:rPr>
        <w:t>本次竞赛设立裁判组，由裁判长 1</w:t>
      </w:r>
      <w:r>
        <w:rPr>
          <w:rFonts w:cs="仿宋" w:asciiTheme="minorEastAsia" w:hAnsiTheme="minorEastAsia" w:eastAsiaTheme="minorEastAsia"/>
          <w:spacing w:val="-35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5"/>
          <w:sz w:val="28"/>
          <w:szCs w:val="28"/>
          <w:lang w:eastAsia="zh-CN"/>
        </w:rPr>
        <w:t>名，若</w:t>
      </w:r>
      <w:r>
        <w:rPr>
          <w:rFonts w:cs="仿宋" w:asciiTheme="minorEastAsia" w:hAnsiTheme="minorEastAsia" w:eastAsiaTheme="minorEastAsia"/>
          <w:spacing w:val="-6"/>
          <w:sz w:val="28"/>
          <w:szCs w:val="28"/>
          <w:lang w:eastAsia="zh-CN"/>
        </w:rPr>
        <w:t>干裁判员</w:t>
      </w:r>
      <w:r>
        <w:rPr>
          <w:rFonts w:cs="仿宋" w:asciiTheme="minorEastAsia" w:hAnsiTheme="minorEastAsia" w:eastAsiaTheme="minorEastAsia"/>
          <w:spacing w:val="-7"/>
          <w:sz w:val="28"/>
          <w:szCs w:val="28"/>
          <w:lang w:eastAsia="zh-CN"/>
        </w:rPr>
        <w:t>组成。</w:t>
      </w:r>
    </w:p>
    <w:p>
      <w:pPr>
        <w:spacing w:before="62" w:line="400" w:lineRule="exact"/>
        <w:ind w:firstLine="536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6"/>
          <w:sz w:val="28"/>
          <w:szCs w:val="28"/>
          <w:lang w:eastAsia="zh-CN"/>
        </w:rPr>
        <w:t>1.裁判长</w:t>
      </w:r>
    </w:p>
    <w:p>
      <w:pPr>
        <w:spacing w:before="61" w:line="400" w:lineRule="exact"/>
        <w:ind w:right="70" w:firstLine="528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8"/>
          <w:sz w:val="28"/>
          <w:szCs w:val="28"/>
          <w:lang w:eastAsia="zh-CN"/>
        </w:rPr>
        <w:t>裁判长负责编写技术文件、命题和对接场地经理落实赛场设备设施（含</w:t>
      </w:r>
      <w:r>
        <w:rPr>
          <w:rFonts w:cs="仿宋" w:asciiTheme="minorEastAsia" w:hAnsiTheme="minorEastAsia" w:eastAsiaTheme="minorEastAsia"/>
          <w:spacing w:val="10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工具物料）保障；负责组织裁判员培训、安排裁判员分工、组织实施本项</w:t>
      </w:r>
      <w:r>
        <w:rPr>
          <w:rFonts w:cs="仿宋" w:asciiTheme="minorEastAsia" w:hAnsiTheme="minorEastAsia" w:eastAsiaTheme="minorEastAsia"/>
          <w:spacing w:val="15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1"/>
          <w:sz w:val="28"/>
          <w:szCs w:val="28"/>
          <w:lang w:eastAsia="zh-CN"/>
        </w:rPr>
        <w:t>目比赛、开展技术点评等；裁判长不参与评分</w:t>
      </w:r>
      <w:r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  <w:t>工作。</w:t>
      </w:r>
    </w:p>
    <w:p>
      <w:pPr>
        <w:spacing w:before="66" w:line="400" w:lineRule="exact"/>
        <w:ind w:firstLine="548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2.裁判员</w:t>
      </w:r>
    </w:p>
    <w:p>
      <w:pPr>
        <w:spacing w:before="60" w:line="400" w:lineRule="exact"/>
        <w:ind w:right="75" w:firstLine="564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裁判员由各参赛市推荐选派，经统一培训考核合格后上岗，并根据专</w:t>
      </w:r>
      <w:r>
        <w:rPr>
          <w:rFonts w:cs="仿宋" w:asciiTheme="minorEastAsia" w:hAnsiTheme="minorEastAsia" w:eastAsiaTheme="minorEastAsia"/>
          <w:spacing w:val="15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1"/>
          <w:sz w:val="28"/>
          <w:szCs w:val="28"/>
          <w:lang w:eastAsia="zh-CN"/>
        </w:rPr>
        <w:t>业特长和培训情况按工作要求分别编入加密组、监考组、评判组等。</w:t>
      </w:r>
    </w:p>
    <w:p>
      <w:pPr>
        <w:spacing w:before="67" w:line="400" w:lineRule="exact"/>
        <w:ind w:right="75" w:firstLine="568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加密组：主要负责选手的检录、核实证件身份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并对选手所提交的作品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进行加密和解密工作。</w:t>
      </w:r>
    </w:p>
    <w:p>
      <w:pPr>
        <w:spacing w:before="64" w:line="400" w:lineRule="exact"/>
        <w:ind w:firstLine="540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5"/>
          <w:sz w:val="28"/>
          <w:szCs w:val="28"/>
          <w:lang w:eastAsia="zh-CN"/>
        </w:rPr>
        <w:t>监考组：主要负责竞赛现场监考工作和安全巡查，</w:t>
      </w:r>
      <w:r>
        <w:rPr>
          <w:rFonts w:cs="仿宋" w:asciiTheme="minorEastAsia" w:hAnsiTheme="minorEastAsia" w:eastAsiaTheme="minorEastAsia"/>
          <w:spacing w:val="-6"/>
          <w:sz w:val="28"/>
          <w:szCs w:val="28"/>
          <w:lang w:eastAsia="zh-CN"/>
        </w:rPr>
        <w:t>做好维护赛场纪律；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记录赛场情况，做好监考记录；纠正选手违规行为，并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对情节严重者及时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>向裁判长报告作好记录并给出处罚结果；核查实际操作</w:t>
      </w: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竞赛使用材料、设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1"/>
          <w:sz w:val="28"/>
          <w:szCs w:val="28"/>
          <w:lang w:eastAsia="zh-CN"/>
        </w:rPr>
        <w:t>备；记录每位选手的实际工作时间。</w:t>
      </w:r>
    </w:p>
    <w:p>
      <w:pPr>
        <w:spacing w:before="68" w:line="400" w:lineRule="exact"/>
        <w:ind w:right="75" w:firstLine="564" w:firstLineChars="200"/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1"/>
          <w:sz w:val="28"/>
          <w:szCs w:val="28"/>
          <w:lang w:eastAsia="zh-CN"/>
        </w:rPr>
        <w:t>评判组：负责竞赛试件的质量及选手现场提交装配精度的的评判、成</w:t>
      </w:r>
      <w:r>
        <w:rPr>
          <w:rFonts w:cs="仿宋" w:asciiTheme="minorEastAsia" w:hAnsiTheme="minorEastAsia" w:eastAsiaTheme="minorEastAsia"/>
          <w:spacing w:val="18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绩复核和汇总工作。</w:t>
      </w:r>
    </w:p>
    <w:p>
      <w:pPr>
        <w:spacing w:before="59" w:line="400" w:lineRule="exact"/>
        <w:ind w:firstLine="548" w:firstLineChars="200"/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</w:pPr>
      <w:bookmarkStart w:id="8" w:name="bookmark17"/>
      <w:bookmarkEnd w:id="8"/>
      <w:bookmarkStart w:id="9" w:name="bookmark16"/>
      <w:bookmarkEnd w:id="9"/>
      <w:bookmarkStart w:id="10" w:name="bookmark15"/>
      <w:bookmarkEnd w:id="10"/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（二）项目特别规定</w:t>
      </w:r>
    </w:p>
    <w:p>
      <w:pPr>
        <w:spacing w:before="54" w:line="400" w:lineRule="exact"/>
        <w:ind w:firstLine="548" w:firstLineChars="200"/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1.赛前</w:t>
      </w:r>
    </w:p>
    <w:p>
      <w:pPr>
        <w:spacing w:before="62" w:line="400" w:lineRule="exact"/>
        <w:ind w:right="7" w:firstLine="548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（1）裁判长与场地负责人于赛前对场地设备设施等准备工作进行最终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确认；裁判长与裁判员于赛前进行集中培训、技术对接</w:t>
      </w:r>
      <w:r>
        <w:rPr>
          <w:rFonts w:cs="仿宋" w:asciiTheme="minorEastAsia" w:hAnsiTheme="minorEastAsia" w:eastAsiaTheme="minorEastAsia"/>
          <w:spacing w:val="-5"/>
          <w:sz w:val="28"/>
          <w:szCs w:val="28"/>
          <w:lang w:eastAsia="zh-CN"/>
        </w:rPr>
        <w:t>和设备设施、材料、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必备工具确认。</w:t>
      </w:r>
    </w:p>
    <w:p>
      <w:pPr>
        <w:spacing w:before="61" w:line="400" w:lineRule="exact"/>
        <w:ind w:right="99" w:firstLine="548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（2）参赛选手报到时需领取参赛证、参赛资料、参赛物料、餐券、抽</w:t>
      </w:r>
      <w:r>
        <w:rPr>
          <w:rFonts w:cs="仿宋" w:asciiTheme="minorEastAsia" w:hAnsiTheme="minorEastAsia" w:eastAsiaTheme="minorEastAsia"/>
          <w:spacing w:val="2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取参赛选手编号，并按照指定地点贮存原料（制作不同编号区分</w:t>
      </w:r>
      <w:r>
        <w:rPr>
          <w:rFonts w:cs="仿宋" w:asciiTheme="minorEastAsia" w:hAnsiTheme="minorEastAsia" w:eastAsiaTheme="minorEastAsia"/>
          <w:spacing w:val="-71"/>
          <w:sz w:val="28"/>
          <w:szCs w:val="28"/>
          <w:lang w:eastAsia="zh-CN"/>
        </w:rPr>
        <w:t>），</w:t>
      </w: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报到完</w:t>
      </w:r>
      <w:r>
        <w:rPr>
          <w:rFonts w:cs="仿宋" w:asciiTheme="minorEastAsia" w:hAnsiTheme="minorEastAsia" w:eastAsiaTheme="minorEastAsia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2"/>
          <w:sz w:val="28"/>
          <w:szCs w:val="28"/>
          <w:lang w:eastAsia="zh-CN"/>
        </w:rPr>
        <w:t>毕后提前前往赛场，熟悉场地。</w:t>
      </w:r>
    </w:p>
    <w:p>
      <w:pPr>
        <w:spacing w:before="64" w:line="400" w:lineRule="exact"/>
        <w:ind w:right="159" w:firstLine="540" w:firstLineChars="200"/>
        <w:rPr>
          <w:rFonts w:cs="仿宋" w:asciiTheme="minorEastAsia" w:hAnsiTheme="minorEastAsia" w:eastAsiaTheme="minorEastAsia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5"/>
          <w:sz w:val="28"/>
          <w:szCs w:val="28"/>
          <w:lang w:eastAsia="zh-CN"/>
        </w:rPr>
        <w:t>（3）赛前 30 分钟，到指定检录口进行检录，由检录人员核实编号，</w:t>
      </w:r>
      <w:r>
        <w:rPr>
          <w:rFonts w:cs="仿宋" w:asciiTheme="minorEastAsia" w:hAnsiTheme="minorEastAsia" w:eastAsiaTheme="minorEastAsia"/>
          <w:spacing w:val="13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开赛后迟到</w:t>
      </w:r>
      <w:r>
        <w:rPr>
          <w:rFonts w:cs="仿宋" w:asciiTheme="minorEastAsia" w:hAnsiTheme="minorEastAsia" w:eastAsiaTheme="minorEastAsia"/>
          <w:spacing w:val="-24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15</w:t>
      </w:r>
      <w:r>
        <w:rPr>
          <w:rFonts w:cs="仿宋" w:asciiTheme="minorEastAsia" w:hAnsiTheme="minorEastAsia" w:eastAsiaTheme="minorEastAsia"/>
          <w:spacing w:val="-50"/>
          <w:sz w:val="28"/>
          <w:szCs w:val="28"/>
          <w:lang w:eastAsia="zh-CN"/>
        </w:rPr>
        <w:t xml:space="preserve"> </w:t>
      </w: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分钟的选手视为自动放弃参赛。</w:t>
      </w:r>
    </w:p>
    <w:p>
      <w:pPr>
        <w:spacing w:before="63" w:line="400" w:lineRule="exact"/>
        <w:ind w:right="99" w:firstLine="548" w:firstLineChars="200"/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（4）检录完毕，每位选手按照选手抽签工工位号到指定位置.可携带 竞赛规则规定的工量刀具，必备的用具（如笔、尺、普通计算器等）等。 所有通讯、照相、摄像、磁盘等工具一律不得带入比赛现场。</w:t>
      </w:r>
    </w:p>
    <w:p>
      <w:pPr>
        <w:spacing w:before="66" w:line="400" w:lineRule="exact"/>
        <w:ind w:firstLine="548" w:firstLineChars="200"/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2.赛中</w:t>
      </w:r>
    </w:p>
    <w:p>
      <w:pPr>
        <w:spacing w:before="62" w:line="400" w:lineRule="exact"/>
        <w:ind w:right="101" w:firstLine="548" w:firstLineChars="200"/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（1）由现场监理统一告知选手比赛规则、时间和流程后，宣布比赛正 式开始并计时。</w:t>
      </w:r>
    </w:p>
    <w:p>
      <w:pPr>
        <w:spacing w:before="66" w:line="400" w:lineRule="exact"/>
        <w:ind w:right="101" w:firstLine="548" w:firstLineChars="200"/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（2）竞赛过程中严禁交头接耳，选手不能更换毛坯和器件，也不能相 互借用工夹量具、仪器仪表。各参赛选手间不能走动、交谈。</w:t>
      </w:r>
    </w:p>
    <w:p>
      <w:pPr>
        <w:spacing w:before="64" w:line="400" w:lineRule="exact"/>
        <w:ind w:right="99" w:firstLine="548" w:firstLineChars="200"/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（3）比赛过程中，选手若需休息、饮水或去洗手间，一律计算在操作 时间内。</w:t>
      </w:r>
    </w:p>
    <w:p>
      <w:pPr>
        <w:spacing w:before="62" w:line="400" w:lineRule="exact"/>
        <w:ind w:right="94" w:firstLine="548" w:firstLineChars="200"/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（4）选手进入赛场后，不得擅自离开赛场，因病或其他原因离开赛场 或终止比赛，应向裁判示意，须经裁判长同意，并在赛场记录表上签字确 认后，方可离开赛场并在赛场工作人员指引下到达指定地点。</w:t>
      </w:r>
    </w:p>
    <w:p>
      <w:pPr>
        <w:spacing w:before="66" w:line="400" w:lineRule="exact"/>
        <w:ind w:firstLine="548" w:firstLineChars="200"/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（5）选手须按照程序提交比赛结果（工件、任务书、报告），配合裁 判做好赛场情况记录，并签字确认，裁判提出签名要求时，不得无故拒绝。</w:t>
      </w:r>
    </w:p>
    <w:p>
      <w:pPr>
        <w:spacing w:before="68" w:line="400" w:lineRule="exact"/>
        <w:ind w:right="101" w:firstLine="548" w:firstLineChars="200"/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（6）裁判长发布比赛结束指令后所有未完成任务参赛选手立即停止操 作，按要求清理赛位，不得以任何理由拖延竞赛时间。</w:t>
      </w:r>
    </w:p>
    <w:p>
      <w:pPr>
        <w:spacing w:before="63" w:line="400" w:lineRule="exact"/>
        <w:ind w:firstLine="548" w:firstLineChars="200"/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3.违规情形</w:t>
      </w:r>
    </w:p>
    <w:p>
      <w:pPr>
        <w:spacing w:before="65" w:line="400" w:lineRule="exact"/>
        <w:ind w:right="101" w:firstLine="548" w:firstLineChars="200"/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（1）选手不得在试件上作任何标记。若在比赛开始前发现试件有明显 痕迹，可上报裁判员进行处理，严重者可按作弊处理。</w:t>
      </w:r>
    </w:p>
    <w:p>
      <w:pPr>
        <w:spacing w:before="64" w:line="400" w:lineRule="exact"/>
        <w:ind w:right="20" w:firstLine="548" w:firstLineChars="200"/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（2）在完成竞赛任务的过程中，因操作不当导致事故，扣 10～20 分， 情况严重者取消比赛资格。</w:t>
      </w:r>
    </w:p>
    <w:p>
      <w:pPr>
        <w:spacing w:before="64" w:line="400" w:lineRule="exact"/>
        <w:ind w:right="101" w:firstLine="548" w:firstLineChars="200"/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（3）因违规操作损坏赛场提供的设备，污染赛场环境等不符合职业规 范的行为，视情节扣 5～10 分。</w:t>
      </w:r>
    </w:p>
    <w:p>
      <w:pPr>
        <w:spacing w:before="65" w:line="400" w:lineRule="exact"/>
        <w:ind w:right="99" w:firstLine="548" w:firstLineChars="200"/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3"/>
          <w:sz w:val="28"/>
          <w:szCs w:val="28"/>
          <w:lang w:eastAsia="zh-CN"/>
        </w:rPr>
        <w:t>（4）扰乱赛场秩序，干扰裁判员工作，视情节扣 5～10 分，情况严重 者取消比赛资格。</w:t>
      </w:r>
      <w:bookmarkStart w:id="11" w:name="bookmark20"/>
      <w:bookmarkEnd w:id="11"/>
      <w:bookmarkStart w:id="12" w:name="bookmark19"/>
      <w:bookmarkEnd w:id="12"/>
      <w:bookmarkStart w:id="13" w:name="bookmark22"/>
      <w:bookmarkEnd w:id="13"/>
      <w:bookmarkStart w:id="14" w:name="bookmark18"/>
      <w:bookmarkEnd w:id="14"/>
      <w:bookmarkStart w:id="15" w:name="bookmark21"/>
      <w:bookmarkEnd w:id="15"/>
    </w:p>
    <w:p>
      <w:pPr>
        <w:spacing w:before="91" w:line="276" w:lineRule="auto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numPr>
          <w:ilvl w:val="0"/>
          <w:numId w:val="1"/>
        </w:numPr>
        <w:spacing w:line="400" w:lineRule="exact"/>
        <w:ind w:firstLine="627" w:firstLineChars="200"/>
        <w:rPr>
          <w:rFonts w:cs="仿宋" w:asciiTheme="minorEastAsia" w:hAnsiTheme="minorEastAsia" w:eastAsiaTheme="minorEastAsia"/>
          <w:b/>
          <w:bCs/>
          <w:spacing w:val="-4"/>
          <w:sz w:val="32"/>
          <w:szCs w:val="32"/>
          <w:lang w:eastAsia="zh-CN"/>
        </w:rPr>
      </w:pPr>
      <w:r>
        <w:rPr>
          <w:rFonts w:cs="仿宋" w:asciiTheme="minorEastAsia" w:hAnsiTheme="minorEastAsia" w:eastAsiaTheme="minorEastAsia"/>
          <w:b/>
          <w:bCs/>
          <w:spacing w:val="-4"/>
          <w:sz w:val="32"/>
          <w:szCs w:val="32"/>
          <w:lang w:eastAsia="zh-CN"/>
        </w:rPr>
        <w:t>安全、健康要求</w:t>
      </w:r>
    </w:p>
    <w:p>
      <w:pPr>
        <w:spacing w:before="91" w:line="400" w:lineRule="exact"/>
        <w:ind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（一）比赛环境</w:t>
      </w:r>
    </w:p>
    <w:p>
      <w:pPr>
        <w:spacing w:before="59" w:line="400" w:lineRule="exact"/>
        <w:ind w:left="1" w:right="94"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1.竞赛场地光线充足，照明良好；供电供水设施正常且安全有保障； 场地整洁；每个赛位占地不小于 10m2（4m×2.5m），场地净高不低于 3m， 且标明赛位号，机械传动装配每个竞赛赛位提供 380V、220V 交流电源，手 工加工赛位提供安全照明电源，每个赛位提供独立的电源保护装置和安全 保护措施。</w:t>
      </w:r>
    </w:p>
    <w:p>
      <w:pPr>
        <w:spacing w:before="64" w:line="400" w:lineRule="exact"/>
        <w:ind w:right="94"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2.竞赛场地设置隔离带，非裁判员、参赛选手、工作人员不得进入比 赛场地；竞赛场地划分为检录区、竞赛操作区、检测区、现场服务与技术 支持区、休息区、观摩通道等区域，区域之间有明显标志或警示带；标明 消防器材、安全通道、洗手间等位置。</w:t>
      </w:r>
    </w:p>
    <w:p>
      <w:pPr>
        <w:spacing w:before="64" w:line="400" w:lineRule="exact"/>
        <w:ind w:left="5" w:right="18"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3.赛场设有保安、公安、消防、医疗、设备维修和电力抢险人员待命， 以防突发事件；赛场还应设有生活补给站等公共服务设施，为选手和赛场 人员提供服务。</w:t>
      </w:r>
    </w:p>
    <w:p>
      <w:pPr>
        <w:spacing w:before="63" w:line="400" w:lineRule="exact"/>
        <w:ind w:left="6" w:right="99"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4.赛场设置安全通道和警戒线，确保进入赛场的大赛参观、采访、视 察的人员限定在安全区域内活动，以保证大赛安全有序进行。</w:t>
      </w:r>
    </w:p>
    <w:p>
      <w:pPr>
        <w:spacing w:before="63" w:line="400" w:lineRule="exact"/>
        <w:ind w:right="99"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（二）安全教育</w:t>
      </w:r>
    </w:p>
    <w:p>
      <w:pPr>
        <w:spacing w:before="61" w:line="400" w:lineRule="exact"/>
        <w:ind w:right="94"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1.选手需自备安全鞋、工作服、护目镜、耳塞等，进入考核区域前必 须将工作服、安全鞋穿戴得当（不穿戴工作服、安全鞋的选手不得进行考 核）。</w:t>
      </w:r>
    </w:p>
    <w:p>
      <w:pPr>
        <w:spacing w:before="62" w:line="400" w:lineRule="exact"/>
        <w:ind w:left="9" w:right="99"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2.在使用产生碎屑、碎片的机械设备时必须佩戴防护镜，防止眼睛受 到伤害。</w:t>
      </w:r>
    </w:p>
    <w:p>
      <w:pPr>
        <w:spacing w:before="60" w:line="400" w:lineRule="exact"/>
        <w:ind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3.在使用噪音大的机械设备时应戴好耳塞。</w:t>
      </w:r>
    </w:p>
    <w:p>
      <w:pPr>
        <w:spacing w:before="67" w:line="400" w:lineRule="exact"/>
        <w:ind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4.竞赛期间，选手不得佩戴耳机、手镯、腕表、耳环、戒指等饰品。</w:t>
      </w:r>
    </w:p>
    <w:p>
      <w:pPr>
        <w:spacing w:before="62" w:line="400" w:lineRule="exact"/>
        <w:ind w:right="1607"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 xml:space="preserve">5.裁判、技术人员、选手应严格遵守设备安全操作规程。 </w:t>
      </w:r>
    </w:p>
    <w:p>
      <w:pPr>
        <w:spacing w:before="62" w:line="400" w:lineRule="exact"/>
        <w:ind w:right="1607"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6.参赛选手停止操作时，应关闭设备电源。</w:t>
      </w:r>
    </w:p>
    <w:p>
      <w:pPr>
        <w:spacing w:before="65" w:line="400" w:lineRule="exact"/>
        <w:ind w:right="99"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7.禁止选手及所有参加赛事的人员携带任何有毒有害物品进入竞赛现 场。</w:t>
      </w:r>
    </w:p>
    <w:p>
      <w:pPr>
        <w:spacing w:before="61" w:line="400" w:lineRule="exact"/>
        <w:ind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（三）环境保护</w:t>
      </w:r>
    </w:p>
    <w:p>
      <w:pPr>
        <w:spacing w:before="48" w:line="400" w:lineRule="exact"/>
        <w:ind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1.赛场严格遵守我国环境保护法；切削乳化液和切削油不得随意倾倒。</w:t>
      </w:r>
    </w:p>
    <w:p>
      <w:pPr>
        <w:spacing w:before="48" w:line="400" w:lineRule="exact"/>
        <w:ind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2.赛场所有废弃物应有效分类并处理，尽可能回收利用。</w:t>
      </w:r>
    </w:p>
    <w:p>
      <w:pPr>
        <w:spacing w:before="63" w:line="276" w:lineRule="auto"/>
        <w:rPr>
          <w:rFonts w:cs="仿宋" w:asciiTheme="minorEastAsia" w:hAnsiTheme="minorEastAsia" w:eastAsiaTheme="minorEastAsia"/>
          <w:b/>
          <w:bCs/>
          <w:spacing w:val="-4"/>
          <w:sz w:val="32"/>
          <w:szCs w:val="32"/>
          <w:lang w:eastAsia="zh-CN"/>
        </w:rPr>
      </w:pPr>
    </w:p>
    <w:p>
      <w:pPr>
        <w:spacing w:line="400" w:lineRule="exact"/>
        <w:ind w:firstLine="627" w:firstLineChars="200"/>
        <w:rPr>
          <w:rFonts w:cs="仿宋" w:asciiTheme="minorEastAsia" w:hAnsiTheme="minorEastAsia" w:eastAsiaTheme="minorEastAsia"/>
          <w:b/>
          <w:bCs/>
          <w:spacing w:val="-4"/>
          <w:sz w:val="32"/>
          <w:szCs w:val="32"/>
          <w:lang w:eastAsia="zh-CN"/>
        </w:rPr>
      </w:pPr>
      <w:r>
        <w:rPr>
          <w:rFonts w:cs="仿宋" w:asciiTheme="minorEastAsia" w:hAnsiTheme="minorEastAsia" w:eastAsiaTheme="minorEastAsia"/>
          <w:b/>
          <w:bCs/>
          <w:spacing w:val="-4"/>
          <w:sz w:val="32"/>
          <w:szCs w:val="32"/>
          <w:lang w:eastAsia="zh-CN"/>
        </w:rPr>
        <w:t>七、申诉与仲裁</w:t>
      </w:r>
    </w:p>
    <w:p>
      <w:pPr>
        <w:spacing w:before="58" w:line="400" w:lineRule="exact"/>
        <w:ind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（一）申诉</w:t>
      </w:r>
    </w:p>
    <w:p>
      <w:pPr>
        <w:spacing w:before="62" w:line="400" w:lineRule="exact"/>
        <w:ind w:right="101"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1.参赛队对不符合竞赛规定的设备、工具、软件，有失公正的评判，以 及对工作人员的违规行为等，均可提出申诉。</w:t>
      </w:r>
    </w:p>
    <w:p>
      <w:pPr>
        <w:spacing w:before="61" w:line="400" w:lineRule="exact"/>
        <w:ind w:right="25"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2.申诉应在竞赛结束后 2 小时内提出，超过时效将不予受理。 申诉时， 应按照规定的程序由参赛队领队向所在赛项裁判 递交书面申诉报告。报告 应对申诉事件的现象、发生的时间、涉及到的人员、 申诉依据与理由等进 行充分、实事求是的叙述。事实依据不充分、仅凭主观臆断的申诉将不予 受理。 申诉报告须有申诉的参赛选手、领队签名。</w:t>
      </w:r>
    </w:p>
    <w:p>
      <w:pPr>
        <w:spacing w:before="62" w:line="400" w:lineRule="exact"/>
        <w:ind w:right="99"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3.赛项裁判长收到申诉报告后，应根据申诉事由组织裁判团队进行审 查， 2 小时内书面通知申诉方，告知申诉处理结果。</w:t>
      </w:r>
    </w:p>
    <w:p>
      <w:pPr>
        <w:spacing w:before="63" w:line="400" w:lineRule="exact"/>
        <w:ind w:right="101"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4.申诉人不得无故拒不接受处理结果，不允许采取过激行为刁难、攻击 工作人员，否则视为放弃申诉。 申诉人不满意赛项裁判长的处理结果的， 可向大赛仲裁组提出书面申请复议，复议申请须有参赛单位盖章。</w:t>
      </w:r>
    </w:p>
    <w:p>
      <w:pPr>
        <w:spacing w:before="66" w:line="400" w:lineRule="exact"/>
        <w:ind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（二）仲裁</w:t>
      </w:r>
    </w:p>
    <w:p>
      <w:pPr>
        <w:spacing w:before="61" w:line="400" w:lineRule="exact"/>
        <w:ind w:right="101"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1.大赛仲裁组负责受理大赛中出现的申诉复议并进行仲裁，以保证竞赛 顺利进行和竞赛结果公平、公正。</w:t>
      </w:r>
    </w:p>
    <w:p>
      <w:pPr>
        <w:spacing w:before="66" w:line="400" w:lineRule="exact"/>
        <w:ind w:right="101"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2.仲裁组的裁决为最终裁决，参赛队不得因申诉或对仲裁处理意见不服 而停止比赛或滋事，否则按弃权处理。</w:t>
      </w:r>
    </w:p>
    <w:p>
      <w:pPr>
        <w:spacing w:before="61" w:line="276" w:lineRule="auto"/>
        <w:rPr>
          <w:rFonts w:cs="仿宋" w:asciiTheme="minorEastAsia" w:hAnsiTheme="minorEastAsia" w:eastAsiaTheme="minorEastAsia"/>
          <w:b/>
          <w:bCs/>
          <w:spacing w:val="-4"/>
          <w:sz w:val="32"/>
          <w:szCs w:val="32"/>
          <w:lang w:eastAsia="zh-CN"/>
        </w:rPr>
      </w:pPr>
    </w:p>
    <w:p>
      <w:pPr>
        <w:spacing w:before="61" w:line="276" w:lineRule="auto"/>
        <w:rPr>
          <w:rFonts w:cs="仿宋" w:asciiTheme="minorEastAsia" w:hAnsiTheme="minorEastAsia" w:eastAsiaTheme="minorEastAsia"/>
          <w:b/>
          <w:bCs/>
          <w:spacing w:val="-4"/>
          <w:sz w:val="32"/>
          <w:szCs w:val="32"/>
          <w:lang w:eastAsia="zh-CN"/>
        </w:rPr>
      </w:pPr>
    </w:p>
    <w:p>
      <w:pPr>
        <w:spacing w:line="400" w:lineRule="exact"/>
        <w:ind w:firstLine="627" w:firstLineChars="200"/>
        <w:rPr>
          <w:rFonts w:cs="仿宋" w:asciiTheme="minorEastAsia" w:hAnsiTheme="minorEastAsia" w:eastAsiaTheme="minorEastAsia"/>
          <w:b/>
          <w:bCs/>
          <w:spacing w:val="-4"/>
          <w:sz w:val="32"/>
          <w:szCs w:val="32"/>
          <w:lang w:eastAsia="zh-CN"/>
        </w:rPr>
      </w:pPr>
      <w:r>
        <w:rPr>
          <w:rFonts w:cs="仿宋" w:asciiTheme="minorEastAsia" w:hAnsiTheme="minorEastAsia" w:eastAsiaTheme="minorEastAsia"/>
          <w:b/>
          <w:bCs/>
          <w:spacing w:val="-4"/>
          <w:sz w:val="32"/>
          <w:szCs w:val="32"/>
          <w:lang w:eastAsia="zh-CN"/>
        </w:rPr>
        <w:t>八、竞赛须知</w:t>
      </w:r>
    </w:p>
    <w:p>
      <w:pPr>
        <w:spacing w:before="66" w:line="400" w:lineRule="exact"/>
        <w:ind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（一）领队须知</w:t>
      </w:r>
    </w:p>
    <w:p>
      <w:pPr>
        <w:spacing w:before="54" w:line="400" w:lineRule="exact"/>
        <w:ind w:right="101"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1.做好赛前抽签工作，确认比赛出场顺序，协助大赛承办方组织好本单 位比赛选手的各项赛事相关事宜。</w:t>
      </w:r>
    </w:p>
    <w:p>
      <w:pPr>
        <w:spacing w:before="64" w:line="400" w:lineRule="exact"/>
        <w:ind w:right="101"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2.做好本单位比赛选手的业务辅导、心理疏导和思想引导工作，对参赛 选手及比赛过程报以平和、包容的心态，共同维护竞赛秩序。</w:t>
      </w:r>
    </w:p>
    <w:p>
      <w:pPr>
        <w:spacing w:before="62" w:line="400" w:lineRule="exact"/>
        <w:ind w:right="101"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3.自觉遵守竞赛规则，尊重和支持裁判工作，不随意进入比赛现场及其 他禁止入内的区域，确保比赛进程的公平、公正、顺畅、高效。</w:t>
      </w:r>
    </w:p>
    <w:p>
      <w:pPr>
        <w:spacing w:before="64" w:line="400" w:lineRule="exact"/>
        <w:ind w:right="94"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4.当本队参赛选手对比赛进程中出现异常或疑问，应及时了解情况，客 观做出判断，并做好选手的安抚工作，经内部进行协商，认为有必要时可 在规定时限内向赛项仲裁工作组反映情况或提出书面仲裁申请。</w:t>
      </w:r>
    </w:p>
    <w:p>
      <w:pPr>
        <w:spacing w:before="68" w:line="400" w:lineRule="exact"/>
        <w:ind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（二）参赛选手须知</w:t>
      </w:r>
    </w:p>
    <w:p>
      <w:pPr>
        <w:spacing w:before="61" w:line="400" w:lineRule="exact"/>
        <w:ind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1.参赛选手报到后，凭身份证领取参赛证。参赛证为选手参赛的凭据。 参赛选手一经确认，中途不得任意更换，否则以作弊论处，比赛成绩取消。</w:t>
      </w:r>
    </w:p>
    <w:p>
      <w:pPr>
        <w:spacing w:before="68" w:line="400" w:lineRule="exact"/>
        <w:ind w:right="99"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2.参赛选手应持参赛有效证件，按竞赛顺序、项目场次和竞赛时间，提 前 30 分钟到各考核项目指定地点接受检录、抽签决定竞赛工位号、机位号 等。</w:t>
      </w:r>
    </w:p>
    <w:p>
      <w:pPr>
        <w:spacing w:before="61" w:line="400" w:lineRule="exact"/>
        <w:ind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3.检录后的选手，应在工作人员的引进下，提前 15 分钟到达竞赛现场，</w:t>
      </w:r>
    </w:p>
    <w:p>
      <w:pPr>
        <w:spacing w:before="57" w:line="400" w:lineRule="exact"/>
        <w:ind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从竞赛计时开始，比赛开始 15 分钟后，选手未到即取消该项目的参赛资。</w:t>
      </w:r>
    </w:p>
    <w:p>
      <w:pPr>
        <w:spacing w:before="65" w:line="400" w:lineRule="exact"/>
        <w:ind w:right="101"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4.参赛选手进入赛场，应佩戴参赛证，做到衣着整洁，符合安全生产及 竞赛要求。</w:t>
      </w:r>
    </w:p>
    <w:p>
      <w:pPr>
        <w:spacing w:before="59" w:line="400" w:lineRule="exact"/>
        <w:ind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5.比赛需连续进行，比赛一旦计时开始不能无故终止比赛。比赛过程中， 参赛选手必须严格遵守竞赛纪律，并接受裁判员的监督和警示。若比赛过 程中出现设备问题，由裁判长视具体情况做出裁决，并现场记录予以加时。</w:t>
      </w:r>
    </w:p>
    <w:p>
      <w:pPr>
        <w:spacing w:before="64" w:line="400" w:lineRule="exact"/>
        <w:ind w:right="7"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6.参赛选手应认真阅读各项目竞赛操作须知，自觉遵守赛场纪律，按竞 赛规则、项目与赛场要求进行竞赛，不得携带任何书面或电子资料、U 盘、 手机等电子或通讯设备进入赛场，不得有任何舞弊行为，否则视情节轻重 执行赛场纪律。</w:t>
      </w:r>
    </w:p>
    <w:p>
      <w:pPr>
        <w:spacing w:before="64" w:line="400" w:lineRule="exact"/>
        <w:ind w:right="96"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7.竞赛期间，竞赛选手应服从裁判评判，若对裁判评分产生异议，不得 与裁判争执、顶撞，但可于项目比赛结束后两小时内由领队以书面形式向 赛项裁判长提出书面仲裁申请。 由赛项裁判长组织团队调查核实并于接到 仲裁书面申请两小时内给与回复。</w:t>
      </w:r>
    </w:p>
    <w:p>
      <w:pPr>
        <w:spacing w:before="68" w:line="400" w:lineRule="exact"/>
        <w:ind w:right="101"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8.参加技能操作竞赛的选手如提前完成作业，选手应在指定的区域等 待，经裁判同意方可离开赛场。</w:t>
      </w:r>
    </w:p>
    <w:p>
      <w:pPr>
        <w:spacing w:before="64" w:line="400" w:lineRule="exact"/>
        <w:ind w:right="104" w:firstLine="544" w:firstLineChars="2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9.竞赛过程中如因竞赛设备或检测仪器发生故障，应及时报告裁判，不 得私自处理，否则取消本场次比赛资格。</w:t>
      </w:r>
    </w:p>
    <w:p>
      <w:pPr>
        <w:spacing w:before="62" w:line="276" w:lineRule="auto"/>
        <w:ind w:left="559"/>
        <w:rPr>
          <w:rFonts w:cs="仿宋" w:asciiTheme="minorEastAsia" w:hAnsiTheme="minorEastAsia" w:eastAsiaTheme="minorEastAsia"/>
          <w:b/>
          <w:bCs/>
          <w:spacing w:val="-4"/>
          <w:sz w:val="32"/>
          <w:szCs w:val="32"/>
          <w:lang w:eastAsia="zh-CN"/>
        </w:rPr>
      </w:pPr>
      <w:r>
        <w:rPr>
          <w:rFonts w:cs="仿宋" w:asciiTheme="minorEastAsia" w:hAnsiTheme="minorEastAsia" w:eastAsiaTheme="minorEastAsia"/>
          <w:b/>
          <w:bCs/>
          <w:spacing w:val="-4"/>
          <w:sz w:val="32"/>
          <w:szCs w:val="32"/>
          <w:lang w:eastAsia="zh-CN"/>
        </w:rPr>
        <w:t>九、本竞赛项目的最终解释权归大赛组委会</w:t>
      </w:r>
    </w:p>
    <w:p>
      <w:pPr>
        <w:spacing w:before="91" w:line="276" w:lineRule="auto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91" w:line="276" w:lineRule="auto"/>
        <w:ind w:firstLine="4896" w:firstLineChars="1800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二〇二</w:t>
      </w:r>
      <w:r>
        <w:rPr>
          <w:rFonts w:hint="eastAsia" w:cs="仿宋" w:asciiTheme="minorEastAsia" w:hAnsiTheme="minorEastAsia" w:eastAsiaTheme="minorEastAsia"/>
          <w:spacing w:val="-4"/>
          <w:sz w:val="28"/>
          <w:szCs w:val="28"/>
          <w:lang w:val="en-US" w:eastAsia="zh-CN"/>
        </w:rPr>
        <w:t>四</w:t>
      </w: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年</w:t>
      </w:r>
      <w:r>
        <w:rPr>
          <w:rFonts w:hint="eastAsia" w:cs="仿宋" w:asciiTheme="minorEastAsia" w:hAnsiTheme="minorEastAsia" w:eastAsiaTheme="minorEastAsia"/>
          <w:spacing w:val="-4"/>
          <w:sz w:val="28"/>
          <w:szCs w:val="28"/>
          <w:lang w:val="en-US" w:eastAsia="zh-CN"/>
        </w:rPr>
        <w:t>七</w:t>
      </w: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月</w:t>
      </w:r>
      <w:r>
        <w:rPr>
          <w:rFonts w:hint="eastAsia" w:cs="仿宋" w:asciiTheme="minorEastAsia" w:hAnsiTheme="minorEastAsia" w:eastAsiaTheme="minorEastAsia"/>
          <w:spacing w:val="-4"/>
          <w:sz w:val="28"/>
          <w:szCs w:val="28"/>
          <w:lang w:val="en-US" w:eastAsia="zh-CN"/>
        </w:rPr>
        <w:t>十一</w:t>
      </w: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日</w:t>
      </w:r>
    </w:p>
    <w:p>
      <w:pPr>
        <w:spacing w:before="273" w:line="276" w:lineRule="auto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附件 1：</w:t>
      </w:r>
    </w:p>
    <w:p>
      <w:pPr>
        <w:spacing w:before="273" w:line="276" w:lineRule="auto"/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cs="仿宋" w:asciiTheme="minorEastAsia" w:hAnsiTheme="minorEastAsia" w:eastAsiaTheme="minorEastAsia"/>
          <w:spacing w:val="-4"/>
          <w:sz w:val="28"/>
          <w:szCs w:val="28"/>
          <w:lang w:eastAsia="zh-CN"/>
        </w:rPr>
        <w:t>手工加工样</w:t>
      </w:r>
      <w:r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  <w:t>图：</w:t>
      </w: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  <w:t>备料图：</w:t>
      </w: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994410</wp:posOffset>
            </wp:positionH>
            <wp:positionV relativeFrom="paragraph">
              <wp:posOffset>290195</wp:posOffset>
            </wp:positionV>
            <wp:extent cx="4464685" cy="4868545"/>
            <wp:effectExtent l="0" t="0" r="635" b="635"/>
            <wp:wrapNone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486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637540</wp:posOffset>
                </wp:positionH>
                <wp:positionV relativeFrom="paragraph">
                  <wp:posOffset>-275590</wp:posOffset>
                </wp:positionV>
                <wp:extent cx="5062220" cy="4337685"/>
                <wp:effectExtent l="0" t="1905" r="5080" b="3810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2220" cy="4337685"/>
                          <a:chOff x="11923" y="334713"/>
                          <a:chExt cx="7062" cy="5992"/>
                        </a:xfrm>
                      </wpg:grpSpPr>
                      <pic:pic xmlns:pic="http://schemas.openxmlformats.org/drawingml/2006/picture">
                        <pic:nvPicPr>
                          <pic:cNvPr id="22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1923" y="334713"/>
                            <a:ext cx="7062" cy="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直接连接符 24"/>
                        <wps:cNvCnPr/>
                        <wps:spPr>
                          <a:xfrm>
                            <a:off x="12132" y="334717"/>
                            <a:ext cx="6747" cy="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0.2pt;margin-top:-21.7pt;height:341.55pt;width:398.6pt;z-index:251662336;mso-width-relative:page;mso-height-relative:page;" coordorigin="11923,334713" coordsize="7062,5992" o:gfxdata="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">
                <o:lock v:ext="edit" aspectratio="f"/>
                <v:shape id="图片 13" o:spid="_x0000_s1026" o:spt="75" type="#_x0000_t75" style="position:absolute;left:11923;top:334713;height:5993;width:7062;" filled="f" o:preferrelative="t" stroked="f" coordsize="21600,21600" o:gfxdata="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/Fl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v:line id="_x0000_s1026" o:spid="_x0000_s1026" o:spt="20" style="position:absolute;left:12132;top:334717;height:3;width:6747;" filled="f" stroked="t" coordsize="21600,21600" o:gfxdata="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axwW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 [3213]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241300</wp:posOffset>
            </wp:positionV>
            <wp:extent cx="5087620" cy="3905250"/>
            <wp:effectExtent l="0" t="0" r="2540" b="3810"/>
            <wp:wrapNone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</w:pPr>
    </w:p>
    <w:p>
      <w:pPr>
        <w:spacing w:before="273" w:line="276" w:lineRule="auto"/>
        <w:rPr>
          <w:rFonts w:hint="eastAsia" w:cs="仿宋" w:asciiTheme="minorEastAsia" w:hAnsiTheme="minorEastAsia" w:eastAsiaTheme="minorEastAsia"/>
          <w:spacing w:val="-4"/>
          <w:sz w:val="28"/>
          <w:szCs w:val="28"/>
          <w:lang w:eastAsia="zh-CN"/>
        </w:rPr>
        <w:sectPr>
          <w:footerReference r:id="rId4" w:type="default"/>
          <w:type w:val="continuous"/>
          <w:pgSz w:w="11905" w:h="16840"/>
          <w:pgMar w:top="1383" w:right="1080" w:bottom="1383" w:left="1080" w:header="0" w:footer="805" w:gutter="0"/>
          <w:pgNumType w:start="0"/>
          <w:cols w:space="0" w:num="1"/>
          <w:rtlGutter w:val="0"/>
          <w:docGrid w:linePitch="0" w:charSpace="0"/>
        </w:sectPr>
      </w:pPr>
    </w:p>
    <w:p>
      <w:pPr>
        <w:jc w:val="both"/>
        <w:rPr>
          <w:rFonts w:hint="default" w:cs="仿宋" w:asciiTheme="minorEastAsia" w:hAnsiTheme="minorEastAsia" w:eastAsiaTheme="minorEastAsia"/>
          <w:b/>
          <w:bCs/>
          <w:spacing w:val="-4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655320</wp:posOffset>
            </wp:positionH>
            <wp:positionV relativeFrom="paragraph">
              <wp:posOffset>259715</wp:posOffset>
            </wp:positionV>
            <wp:extent cx="5356860" cy="4065905"/>
            <wp:effectExtent l="0" t="0" r="0" b="3175"/>
            <wp:wrapNone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40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type w:val="continuous"/>
      <w:pgSz w:w="11905" w:h="16840"/>
      <w:pgMar w:top="1080" w:right="1440" w:bottom="1080" w:left="851" w:header="0" w:footer="805" w:gutter="0"/>
      <w:pgNumType w:start="1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000881598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4085553"/>
    <w:multiLevelType w:val="singleLevel"/>
    <w:tmpl w:val="54085553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1"/>
  <w:bordersDoNotSurroundFooter w:val="1"/>
  <w:documentProtection w:enforcement="0"/>
  <w:defaultTabStop w:val="420"/>
  <w:characterSpacingControl w:val="doNotCompress"/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RiY2RhODQ4ZDFlZGUzNjhlODQ5ODgyYTkwNjNmY2UifQ=="/>
    <w:docVar w:name="KSO_WPS_MARK_KEY" w:val="216becfb-192b-4d70-b9da-3cc476c9890c"/>
  </w:docVars>
  <w:rsids>
    <w:rsidRoot w:val="005001C5"/>
    <w:rsid w:val="001949A2"/>
    <w:rsid w:val="001D63BB"/>
    <w:rsid w:val="002405FF"/>
    <w:rsid w:val="00291B52"/>
    <w:rsid w:val="002977F5"/>
    <w:rsid w:val="002C1635"/>
    <w:rsid w:val="00324AFF"/>
    <w:rsid w:val="00395E9C"/>
    <w:rsid w:val="003A4AFA"/>
    <w:rsid w:val="003E3035"/>
    <w:rsid w:val="00447D54"/>
    <w:rsid w:val="00477391"/>
    <w:rsid w:val="004A6DBC"/>
    <w:rsid w:val="005001C5"/>
    <w:rsid w:val="00530AF8"/>
    <w:rsid w:val="00543316"/>
    <w:rsid w:val="005576A8"/>
    <w:rsid w:val="00587A78"/>
    <w:rsid w:val="005A142E"/>
    <w:rsid w:val="005A3170"/>
    <w:rsid w:val="005A4C69"/>
    <w:rsid w:val="005F58FA"/>
    <w:rsid w:val="00612091"/>
    <w:rsid w:val="00623365"/>
    <w:rsid w:val="00654A8F"/>
    <w:rsid w:val="006F1036"/>
    <w:rsid w:val="0078536A"/>
    <w:rsid w:val="00786492"/>
    <w:rsid w:val="00802D3C"/>
    <w:rsid w:val="00820CF2"/>
    <w:rsid w:val="00824F6D"/>
    <w:rsid w:val="008B6BC5"/>
    <w:rsid w:val="008D3A51"/>
    <w:rsid w:val="00912E08"/>
    <w:rsid w:val="009171A2"/>
    <w:rsid w:val="00994166"/>
    <w:rsid w:val="00A07CD8"/>
    <w:rsid w:val="00A973B2"/>
    <w:rsid w:val="00AE0C7A"/>
    <w:rsid w:val="00B0154E"/>
    <w:rsid w:val="00B8468C"/>
    <w:rsid w:val="00BA43B5"/>
    <w:rsid w:val="00BB7ACC"/>
    <w:rsid w:val="00BD1987"/>
    <w:rsid w:val="00BE5F94"/>
    <w:rsid w:val="00C1333A"/>
    <w:rsid w:val="00C258EC"/>
    <w:rsid w:val="00C31FAF"/>
    <w:rsid w:val="00D31F3D"/>
    <w:rsid w:val="00D324B1"/>
    <w:rsid w:val="00D519AB"/>
    <w:rsid w:val="00D72588"/>
    <w:rsid w:val="00DB5B19"/>
    <w:rsid w:val="00E00495"/>
    <w:rsid w:val="00E01904"/>
    <w:rsid w:val="00E44DA0"/>
    <w:rsid w:val="00ED24A3"/>
    <w:rsid w:val="00EE5AB5"/>
    <w:rsid w:val="00EE6D64"/>
    <w:rsid w:val="00F07272"/>
    <w:rsid w:val="00F10F57"/>
    <w:rsid w:val="00FA2641"/>
    <w:rsid w:val="00FA3FD1"/>
    <w:rsid w:val="07707311"/>
    <w:rsid w:val="08FE153F"/>
    <w:rsid w:val="0A726DA0"/>
    <w:rsid w:val="0C0D3381"/>
    <w:rsid w:val="0C9615C8"/>
    <w:rsid w:val="0DF04E0D"/>
    <w:rsid w:val="14E97B50"/>
    <w:rsid w:val="165F2A2B"/>
    <w:rsid w:val="1C6D20C7"/>
    <w:rsid w:val="1DEF03BE"/>
    <w:rsid w:val="1EA17B80"/>
    <w:rsid w:val="1EC75611"/>
    <w:rsid w:val="1F6B4575"/>
    <w:rsid w:val="1FFE32B4"/>
    <w:rsid w:val="223034CD"/>
    <w:rsid w:val="228A52D3"/>
    <w:rsid w:val="2A306760"/>
    <w:rsid w:val="2B0F45C8"/>
    <w:rsid w:val="2B400C25"/>
    <w:rsid w:val="334C183E"/>
    <w:rsid w:val="33F25783"/>
    <w:rsid w:val="37DF17C6"/>
    <w:rsid w:val="38563836"/>
    <w:rsid w:val="3A06312D"/>
    <w:rsid w:val="3B776321"/>
    <w:rsid w:val="459736E0"/>
    <w:rsid w:val="465D270D"/>
    <w:rsid w:val="476870E2"/>
    <w:rsid w:val="4A282B58"/>
    <w:rsid w:val="4C0F2222"/>
    <w:rsid w:val="4CB3598E"/>
    <w:rsid w:val="4CFE0ED8"/>
    <w:rsid w:val="4F7F09AB"/>
    <w:rsid w:val="50242014"/>
    <w:rsid w:val="547B0D29"/>
    <w:rsid w:val="54BD71F4"/>
    <w:rsid w:val="57C54B56"/>
    <w:rsid w:val="58526EE9"/>
    <w:rsid w:val="5C321D66"/>
    <w:rsid w:val="5FAE668A"/>
    <w:rsid w:val="626B7C40"/>
    <w:rsid w:val="6380382F"/>
    <w:rsid w:val="64EC0EFA"/>
    <w:rsid w:val="662404F0"/>
    <w:rsid w:val="6A2261EB"/>
    <w:rsid w:val="6A3D3FA6"/>
    <w:rsid w:val="6F1C23DC"/>
    <w:rsid w:val="705067E1"/>
    <w:rsid w:val="70D34D1C"/>
    <w:rsid w:val="70E900C9"/>
    <w:rsid w:val="717007BD"/>
    <w:rsid w:val="72E262CE"/>
    <w:rsid w:val="78C15649"/>
    <w:rsid w:val="7AC80038"/>
    <w:rsid w:val="7C9E6B26"/>
    <w:rsid w:val="7E213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Theme="minorEastAsia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宋体" w:cs="Arial"/>
      <w:snapToGrid w:val="0"/>
      <w:color w:val="000000"/>
      <w:sz w:val="21"/>
      <w:szCs w:val="21"/>
      <w:lang w:val="en-US" w:eastAsia="en-US" w:bidi="ar-SA"/>
    </w:rPr>
  </w:style>
  <w:style w:type="paragraph" w:styleId="3">
    <w:name w:val="heading 1"/>
    <w:basedOn w:val="1"/>
    <w:next w:val="1"/>
    <w:link w:val="17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qFormat/>
    <w:uiPriority w:val="99"/>
    <w:pPr>
      <w:widowControl w:val="0"/>
      <w:spacing w:after="120" w:line="480" w:lineRule="auto"/>
      <w:ind w:left="420" w:leftChars="20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paragraph" w:styleId="4">
    <w:name w:val="Body Text"/>
    <w:basedOn w:val="1"/>
    <w:semiHidden/>
    <w:qFormat/>
    <w:uiPriority w:val="0"/>
  </w:style>
  <w:style w:type="paragraph" w:styleId="5">
    <w:name w:val="toc 3"/>
    <w:basedOn w:val="1"/>
    <w:next w:val="1"/>
    <w:unhideWhenUsed/>
    <w:qFormat/>
    <w:uiPriority w:val="39"/>
    <w:pPr>
      <w:kinsoku/>
      <w:autoSpaceDE/>
      <w:autoSpaceDN/>
      <w:adjustRightInd/>
      <w:snapToGrid/>
      <w:spacing w:after="100" w:line="259" w:lineRule="auto"/>
      <w:ind w:left="440"/>
      <w:textAlignment w:val="auto"/>
    </w:pPr>
    <w:rPr>
      <w:rFonts w:cs="Times New Roman" w:asciiTheme="minorHAnsi" w:hAnsiTheme="minorHAnsi" w:eastAsiaTheme="minorEastAsia"/>
      <w:snapToGrid/>
      <w:color w:val="auto"/>
      <w:sz w:val="22"/>
      <w:szCs w:val="22"/>
      <w:lang w:eastAsia="zh-CN"/>
    </w:rPr>
  </w:style>
  <w:style w:type="paragraph" w:styleId="6">
    <w:name w:val="footer"/>
    <w:basedOn w:val="1"/>
    <w:link w:val="16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7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kinsoku/>
      <w:autoSpaceDE/>
      <w:autoSpaceDN/>
      <w:adjustRightInd/>
      <w:snapToGrid/>
      <w:spacing w:after="100" w:line="259" w:lineRule="auto"/>
      <w:textAlignment w:val="auto"/>
    </w:pPr>
    <w:rPr>
      <w:rFonts w:cs="Times New Roman" w:asciiTheme="minorHAnsi" w:hAnsiTheme="minorHAnsi" w:eastAsiaTheme="minorEastAsia"/>
      <w:snapToGrid/>
      <w:color w:val="auto"/>
      <w:sz w:val="22"/>
      <w:szCs w:val="22"/>
      <w:lang w:eastAsia="zh-CN"/>
    </w:rPr>
  </w:style>
  <w:style w:type="paragraph" w:styleId="9">
    <w:name w:val="toc 2"/>
    <w:basedOn w:val="1"/>
    <w:next w:val="1"/>
    <w:unhideWhenUsed/>
    <w:qFormat/>
    <w:uiPriority w:val="39"/>
    <w:pPr>
      <w:kinsoku/>
      <w:autoSpaceDE/>
      <w:autoSpaceDN/>
      <w:adjustRightInd/>
      <w:snapToGrid/>
      <w:spacing w:after="100" w:line="259" w:lineRule="auto"/>
      <w:ind w:left="220"/>
      <w:textAlignment w:val="auto"/>
    </w:pPr>
    <w:rPr>
      <w:rFonts w:cs="Times New Roman" w:asciiTheme="minorHAnsi" w:hAnsiTheme="minorHAnsi" w:eastAsiaTheme="minorEastAsia"/>
      <w:snapToGrid/>
      <w:color w:val="auto"/>
      <w:sz w:val="22"/>
      <w:szCs w:val="22"/>
      <w:lang w:eastAsia="zh-CN"/>
    </w:rPr>
  </w:style>
  <w:style w:type="table" w:styleId="11">
    <w:name w:val="Table Grid"/>
    <w:basedOn w:val="10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4">
    <w:name w:val="Table Text"/>
    <w:basedOn w:val="1"/>
    <w:semiHidden/>
    <w:qFormat/>
    <w:uiPriority w:val="0"/>
    <w:rPr>
      <w:rFonts w:ascii="仿宋" w:hAnsi="仿宋" w:eastAsia="仿宋" w:cs="仿宋"/>
      <w:sz w:val="24"/>
      <w:szCs w:val="24"/>
    </w:rPr>
  </w:style>
  <w:style w:type="character" w:customStyle="1" w:styleId="15">
    <w:name w:val="页眉 字符"/>
    <w:basedOn w:val="12"/>
    <w:link w:val="7"/>
    <w:qFormat/>
    <w:uiPriority w:val="0"/>
    <w:rPr>
      <w:rFonts w:eastAsia="Arial"/>
      <w:snapToGrid w:val="0"/>
      <w:color w:val="000000"/>
      <w:sz w:val="18"/>
      <w:szCs w:val="18"/>
      <w:lang w:eastAsia="en-US"/>
    </w:rPr>
  </w:style>
  <w:style w:type="character" w:customStyle="1" w:styleId="16">
    <w:name w:val="页脚 字符"/>
    <w:basedOn w:val="12"/>
    <w:link w:val="6"/>
    <w:qFormat/>
    <w:uiPriority w:val="99"/>
    <w:rPr>
      <w:rFonts w:eastAsia="Arial"/>
      <w:snapToGrid w:val="0"/>
      <w:color w:val="000000"/>
      <w:sz w:val="18"/>
      <w:szCs w:val="18"/>
      <w:lang w:eastAsia="en-US"/>
    </w:rPr>
  </w:style>
  <w:style w:type="character" w:customStyle="1" w:styleId="17">
    <w:name w:val="标题 1 字符"/>
    <w:basedOn w:val="12"/>
    <w:link w:val="3"/>
    <w:qFormat/>
    <w:uiPriority w:val="0"/>
    <w:rPr>
      <w:rFonts w:eastAsia="Arial"/>
      <w:b/>
      <w:bCs/>
      <w:snapToGrid w:val="0"/>
      <w:color w:val="000000"/>
      <w:kern w:val="44"/>
      <w:sz w:val="44"/>
      <w:szCs w:val="44"/>
      <w:lang w:eastAsia="en-US"/>
    </w:rPr>
  </w:style>
  <w:style w:type="paragraph" w:customStyle="1" w:styleId="18">
    <w:name w:val="TOC 标题1"/>
    <w:basedOn w:val="3"/>
    <w:next w:val="1"/>
    <w:unhideWhenUsed/>
    <w:qFormat/>
    <w:uiPriority w:val="39"/>
    <w:pPr>
      <w:kinsoku/>
      <w:autoSpaceDE/>
      <w:autoSpaceDN/>
      <w:adjustRightInd/>
      <w:snapToGrid/>
      <w:spacing w:before="240" w:after="0" w:line="259" w:lineRule="auto"/>
      <w:textAlignment w:val="auto"/>
      <w:outlineLvl w:val="9"/>
    </w:pPr>
    <w:rPr>
      <w:rFonts w:asciiTheme="majorHAnsi" w:hAnsiTheme="majorHAnsi" w:eastAsiaTheme="majorEastAsia" w:cstheme="majorBidi"/>
      <w:b w:val="0"/>
      <w:bCs w:val="0"/>
      <w:snapToGrid/>
      <w:color w:val="376092" w:themeColor="accent1" w:themeShade="BF"/>
      <w:kern w:val="0"/>
      <w:sz w:val="32"/>
      <w:szCs w:val="32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Words>9038</Words>
  <Characters>9701</Characters>
  <Lines>81</Lines>
  <Paragraphs>22</Paragraphs>
  <TotalTime>0</TotalTime>
  <ScaleCrop>false</ScaleCrop>
  <LinksUpToDate>false</LinksUpToDate>
  <CharactersWithSpaces>10056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2023-11-06T03:05:00Z</dcterms:created>
  <dc:creator>Administrator</dc:creator>
  <cp:lastModifiedBy>羽小嗨</cp:lastModifiedBy>
  <cp:lastPrinted>2023-11-08T08:13:00Z</cp:lastPrinted>
  <dcterms:modified xsi:type="dcterms:W3CDTF">2024-07-19T01:46:54Z</dcterms:modified>
  <dc:title>Microsoft Word - 19.第一届广西技能大赛-装配钳工项目技术工作文件8.17（定稿）</dc:title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2023-11-06T08:24:39Z</vt:filetime>
  </property>
  <property fmtid="{D5CDD505-2E9C-101B-9397-08002B2CF9AE}" pid="4" name="KSOProductBuildVer">
    <vt:lpwstr>2052-12.1.0.16929</vt:lpwstr>
  </property>
  <property fmtid="{D5CDD505-2E9C-101B-9397-08002B2CF9AE}" pid="5" name="ICV">
    <vt:lpwstr>7507E4F2721C46928F22902F551B01D1</vt:lpwstr>
  </property>
</Properties>
</file>